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212"/>
        <w:gridCol w:w="8974"/>
        <w:gridCol w:w="1270"/>
        <w:gridCol w:w="1394"/>
        <w:gridCol w:w="1004"/>
        <w:gridCol w:w="916"/>
        <w:gridCol w:w="41"/>
        <w:gridCol w:w="2102"/>
        <w:gridCol w:w="905"/>
        <w:gridCol w:w="1314"/>
        <w:gridCol w:w="749"/>
        <w:gridCol w:w="2828"/>
      </w:tblGrid>
      <w:tr w:rsidR="00A406E3" w:rsidRPr="00500BF0" w:rsidTr="00CF1C47">
        <w:trPr>
          <w:trHeight w:val="126"/>
        </w:trPr>
        <w:tc>
          <w:tcPr>
            <w:tcW w:w="710" w:type="dxa"/>
            <w:gridSpan w:val="2"/>
            <w:vMerge w:val="restart"/>
            <w:shd w:val="clear" w:color="auto" w:fill="FABF8F" w:themeFill="accent6" w:themeFillTint="99"/>
            <w:textDirection w:val="btLr"/>
          </w:tcPr>
          <w:p w:rsidR="00B604F2" w:rsidRPr="00EC0D98" w:rsidRDefault="00B604F2" w:rsidP="00590440">
            <w:pPr>
              <w:ind w:left="113" w:right="113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EC0D98">
              <w:rPr>
                <w:rFonts w:cs="Arial"/>
                <w:b/>
              </w:rPr>
              <w:t>Identification number in the dissemination plan</w:t>
            </w:r>
          </w:p>
        </w:tc>
        <w:tc>
          <w:tcPr>
            <w:tcW w:w="8974" w:type="dxa"/>
            <w:vMerge w:val="restart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011DE0" w:rsidP="00A406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</w:t>
            </w:r>
          </w:p>
        </w:tc>
        <w:tc>
          <w:tcPr>
            <w:tcW w:w="1270" w:type="dxa"/>
            <w:vMerge w:val="restart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011DE0" w:rsidP="00A406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1394" w:type="dxa"/>
            <w:vMerge w:val="restart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Date</w:t>
            </w:r>
          </w:p>
        </w:tc>
        <w:tc>
          <w:tcPr>
            <w:tcW w:w="7031" w:type="dxa"/>
            <w:gridSpan w:val="7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Targeted audience</w:t>
            </w:r>
          </w:p>
        </w:tc>
        <w:tc>
          <w:tcPr>
            <w:tcW w:w="2828" w:type="dxa"/>
            <w:vMerge w:val="restart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</w:rPr>
            </w:pPr>
            <w:r w:rsidRPr="00EC0D98">
              <w:rPr>
                <w:rFonts w:cs="Arial"/>
                <w:b/>
              </w:rPr>
              <w:t>Responsible organisation/person</w:t>
            </w:r>
            <w:r w:rsidR="006A516D">
              <w:rPr>
                <w:rFonts w:cs="Arial"/>
                <w:b/>
              </w:rPr>
              <w:t>/lead</w:t>
            </w:r>
          </w:p>
        </w:tc>
      </w:tr>
      <w:tr w:rsidR="002331F5" w:rsidRPr="00500BF0" w:rsidTr="00CF1C47">
        <w:trPr>
          <w:trHeight w:val="2829"/>
        </w:trPr>
        <w:tc>
          <w:tcPr>
            <w:tcW w:w="710" w:type="dxa"/>
            <w:gridSpan w:val="2"/>
            <w:vMerge/>
          </w:tcPr>
          <w:p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4" w:type="dxa"/>
            <w:vMerge/>
          </w:tcPr>
          <w:p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B604F2" w:rsidRPr="00500BF0" w:rsidRDefault="00B604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Industry</w:t>
            </w: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Key specific target groups (s)</w:t>
            </w:r>
          </w:p>
        </w:tc>
        <w:tc>
          <w:tcPr>
            <w:tcW w:w="2102" w:type="dxa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Researchers/Higher Education</w:t>
            </w:r>
          </w:p>
        </w:tc>
        <w:tc>
          <w:tcPr>
            <w:tcW w:w="905" w:type="dxa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Policy Makers</w:t>
            </w:r>
          </w:p>
        </w:tc>
        <w:tc>
          <w:tcPr>
            <w:tcW w:w="1314" w:type="dxa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Consumers</w:t>
            </w:r>
          </w:p>
        </w:tc>
        <w:tc>
          <w:tcPr>
            <w:tcW w:w="749" w:type="dxa"/>
            <w:shd w:val="clear" w:color="auto" w:fill="FABF8F" w:themeFill="accent6" w:themeFillTint="99"/>
          </w:tcPr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406E3" w:rsidRDefault="00A406E3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604F2" w:rsidRPr="00EC0D98" w:rsidRDefault="00B604F2" w:rsidP="00A406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C0D98">
              <w:rPr>
                <w:rFonts w:cs="Arial"/>
                <w:b/>
                <w:sz w:val="20"/>
                <w:szCs w:val="20"/>
              </w:rPr>
              <w:t>Other</w:t>
            </w:r>
          </w:p>
        </w:tc>
        <w:tc>
          <w:tcPr>
            <w:tcW w:w="2828" w:type="dxa"/>
            <w:vMerge/>
          </w:tcPr>
          <w:p w:rsidR="00B604F2" w:rsidRPr="00500BF0" w:rsidRDefault="00B604F2" w:rsidP="00A406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1184" w:rsidRPr="00500BF0" w:rsidTr="00CF1C47">
        <w:trPr>
          <w:trHeight w:val="197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4E1184" w:rsidRPr="004E1184" w:rsidRDefault="004E1184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1184">
              <w:rPr>
                <w:rFonts w:cs="Arial"/>
                <w:b/>
                <w:sz w:val="20"/>
                <w:szCs w:val="20"/>
              </w:rPr>
              <w:t>PEER REVIEWED PUBLICATIONS</w:t>
            </w:r>
          </w:p>
        </w:tc>
      </w:tr>
      <w:tr w:rsidR="002331F5" w:rsidRPr="00500BF0" w:rsidTr="00CF1C47">
        <w:trPr>
          <w:trHeight w:val="649"/>
        </w:trPr>
        <w:tc>
          <w:tcPr>
            <w:tcW w:w="49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86" w:type="dxa"/>
            <w:gridSpan w:val="2"/>
          </w:tcPr>
          <w:p w:rsidR="005D7A90" w:rsidRPr="00435EE7" w:rsidRDefault="005D7A9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Nørnberg, T. R., Houlby, L., Skov, L. R., &amp; Peréz-Cueto, F. J. A. (2015). Choice architecture interventions for increased vegetable intake and behaviour change in a school setting: a systematic review.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="00A10C54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Perspectives in Public H</w:t>
              </w:r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ealth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 1757913915596017.</w:t>
            </w:r>
            <w:r w:rsidRPr="00435EE7">
              <w:rPr>
                <w:sz w:val="20"/>
                <w:szCs w:val="20"/>
                <w:lang w:val="en-US"/>
              </w:rPr>
              <w:t xml:space="preserve"> (</w:t>
            </w:r>
            <w:r w:rsidRPr="00435EE7">
              <w:rPr>
                <w:i/>
                <w:iCs/>
                <w:sz w:val="20"/>
                <w:szCs w:val="20"/>
                <w:lang w:val="en-US"/>
              </w:rPr>
              <w:t>cited project)</w:t>
            </w:r>
          </w:p>
        </w:tc>
        <w:tc>
          <w:tcPr>
            <w:tcW w:w="1270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372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:rsidTr="00CF1C47">
        <w:trPr>
          <w:trHeight w:val="126"/>
        </w:trPr>
        <w:tc>
          <w:tcPr>
            <w:tcW w:w="49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6" w:type="dxa"/>
            <w:gridSpan w:val="2"/>
          </w:tcPr>
          <w:p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Appleton, K.M., Hemingway, A., Saulais, L., Dinnella, C., Monteleone, E., Depezay, L., Morizet, D., Perez-Cueto, F.A., Bevan, A. and Hartwell, H. (2016). Increasing vegetable intakes: rationale and systematic review of published interventions.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A10C54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European Journal of N</w:t>
              </w:r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utrition</w:t>
              </w:r>
              <w:r w:rsidRPr="00435EE7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,</w:t>
              </w:r>
            </w:hyperlink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55</w:t>
            </w:r>
            <w:r w:rsidRPr="00435EE7">
              <w:rPr>
                <w:sz w:val="20"/>
                <w:szCs w:val="20"/>
                <w:shd w:val="clear" w:color="auto" w:fill="FFFFFF"/>
              </w:rPr>
              <w:t>(3), 869-896</w:t>
            </w:r>
            <w:r w:rsidR="00435EE7" w:rsidRPr="00435EE7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0" w:type="dxa"/>
          </w:tcPr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Publication </w:t>
            </w:r>
          </w:p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2331F5" w:rsidRPr="00500BF0" w:rsidTr="00CF1C47">
        <w:trPr>
          <w:trHeight w:val="126"/>
        </w:trPr>
        <w:tc>
          <w:tcPr>
            <w:tcW w:w="49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6" w:type="dxa"/>
            <w:gridSpan w:val="2"/>
          </w:tcPr>
          <w:p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Nørnberg, T. R., Skov, L. R., Houlby, L., &amp; Pérez</w:t>
            </w:r>
            <w:r w:rsidRPr="00435EE7">
              <w:rPr>
                <w:rFonts w:cs="Cambria Math"/>
                <w:sz w:val="20"/>
                <w:szCs w:val="20"/>
                <w:shd w:val="clear" w:color="auto" w:fill="FFFFFF"/>
              </w:rPr>
              <w:t>‐</w:t>
            </w:r>
            <w:r w:rsidRPr="00435EE7">
              <w:rPr>
                <w:sz w:val="20"/>
                <w:szCs w:val="20"/>
                <w:shd w:val="clear" w:color="auto" w:fill="FFFFFF"/>
              </w:rPr>
              <w:t>Cueto, F. J. A. (2016). Attitudes and acceptability of behavior change techniques to promote healthy food choices among Danish adolescents.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1F1D6A">
                <w:rPr>
                  <w:rStyle w:val="Hyperlink"/>
                  <w:i/>
                  <w:color w:val="auto"/>
                  <w:sz w:val="20"/>
                  <w:szCs w:val="20"/>
                  <w:shd w:val="clear" w:color="auto" w:fill="FFFFFF"/>
                </w:rPr>
                <w:t>Family and Consumer Sciences Research Journal</w:t>
              </w:r>
            </w:hyperlink>
            <w:r w:rsidR="00A406E3" w:rsidRPr="00435EE7">
              <w:rPr>
                <w:sz w:val="20"/>
                <w:szCs w:val="20"/>
                <w:shd w:val="clear" w:color="auto" w:fill="FFFFFF"/>
              </w:rPr>
              <w:t>, 44(3), 264-279.</w:t>
            </w:r>
          </w:p>
          <w:p w:rsidR="00A406E3" w:rsidRPr="00435EE7" w:rsidRDefault="00A406E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</w:tcPr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Aalborg University and </w:t>
            </w:r>
            <w:r w:rsidR="00372DE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:rsidTr="00CF1C47">
        <w:trPr>
          <w:trHeight w:val="119"/>
        </w:trPr>
        <w:tc>
          <w:tcPr>
            <w:tcW w:w="49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6" w:type="dxa"/>
            <w:gridSpan w:val="2"/>
          </w:tcPr>
          <w:p w:rsidR="00A406E3" w:rsidRPr="00435EE7" w:rsidRDefault="005D7A90" w:rsidP="00500BF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Dinnella, C., Morizet, D., Masi, C., Cliceri, D., Depezay, L., Appleton, K.M., Giboreau, A., Perez-Cueto, F.J., Hartwell, H. and Monteleone, E., (2016). Sensory determinants of stated liking for vegetable names and actual liking for canned vegetables: A cross-country study among European adolescents.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Appetite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107</w:t>
            </w:r>
            <w:r w:rsidRPr="00435EE7">
              <w:rPr>
                <w:sz w:val="20"/>
                <w:szCs w:val="20"/>
                <w:shd w:val="clear" w:color="auto" w:fill="FFFFFF"/>
              </w:rPr>
              <w:t>, 339-347.</w:t>
            </w:r>
          </w:p>
        </w:tc>
        <w:tc>
          <w:tcPr>
            <w:tcW w:w="1270" w:type="dxa"/>
          </w:tcPr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 in August 2017</w:t>
            </w:r>
          </w:p>
        </w:tc>
        <w:tc>
          <w:tcPr>
            <w:tcW w:w="1394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2331F5" w:rsidRPr="00500BF0" w:rsidTr="00CF1C47">
        <w:trPr>
          <w:trHeight w:val="126"/>
        </w:trPr>
        <w:tc>
          <w:tcPr>
            <w:tcW w:w="498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186" w:type="dxa"/>
            <w:gridSpan w:val="2"/>
          </w:tcPr>
          <w:p w:rsidR="005D7A90" w:rsidRPr="00435EE7" w:rsidRDefault="005D7A90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Cliceri, D, Dinnella, C.,Depezay, L., Morizet, D., Giboreau, A., Appleton, K. M., Hartwell, H. &amp; Monteleone, E. (2017). Exploring salient dimensions in a free sorting task: a cross-country study within the elderly population.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Food Quality and Preference</w:t>
              </w:r>
            </w:hyperlink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rStyle w:val="apple-converted-space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435EE7">
              <w:rPr>
                <w:sz w:val="20"/>
                <w:szCs w:val="20"/>
                <w:shd w:val="clear" w:color="auto" w:fill="FFFFFF"/>
              </w:rPr>
              <w:t>60, 19-30.</w:t>
            </w:r>
          </w:p>
        </w:tc>
        <w:tc>
          <w:tcPr>
            <w:tcW w:w="1270" w:type="dxa"/>
          </w:tcPr>
          <w:p w:rsidR="005D7A90" w:rsidRPr="00435EE7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</w:tc>
        <w:tc>
          <w:tcPr>
            <w:tcW w:w="1394" w:type="dxa"/>
          </w:tcPr>
          <w:p w:rsidR="005D7A90" w:rsidRPr="00435EE7" w:rsidRDefault="005D7A9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5D7A90" w:rsidP="00500BF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2331F5" w:rsidRPr="00500BF0" w:rsidTr="00CF1C47">
        <w:trPr>
          <w:trHeight w:val="1011"/>
        </w:trPr>
        <w:tc>
          <w:tcPr>
            <w:tcW w:w="498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86" w:type="dxa"/>
            <w:gridSpan w:val="2"/>
          </w:tcPr>
          <w:p w:rsidR="005D7A90" w:rsidRPr="00435EE7" w:rsidRDefault="005D7A90" w:rsidP="00FB5AEF">
            <w:pPr>
              <w:rPr>
                <w:sz w:val="20"/>
                <w:szCs w:val="20"/>
              </w:rPr>
            </w:pPr>
            <w:r w:rsidRPr="00435EE7">
              <w:rPr>
                <w:sz w:val="20"/>
                <w:szCs w:val="20"/>
              </w:rPr>
              <w:t xml:space="preserve">Friis, R., Skov, L.R., Olsen, A., Appleton, K.M., Saulais, L., Dinnella, C., Hartwell, H., Depezay, L., Monteleone, E., Giboreau, A. and Perez-Cueto, F.J., 2017. Comparison of three nudge interventions (priming, default option, and perceived variety) to promote vegetable consumption in a self-service buffet setting. </w:t>
            </w:r>
            <w:hyperlink r:id="rId12" w:history="1">
              <w:r w:rsidRPr="00435EE7">
                <w:rPr>
                  <w:rStyle w:val="Hyperlink"/>
                  <w:color w:val="auto"/>
                  <w:sz w:val="20"/>
                  <w:szCs w:val="20"/>
                </w:rPr>
                <w:t>PloS one,</w:t>
              </w:r>
            </w:hyperlink>
            <w:r w:rsidRPr="00435EE7">
              <w:rPr>
                <w:sz w:val="20"/>
                <w:szCs w:val="20"/>
              </w:rPr>
              <w:t xml:space="preserve"> 12(5), p.e0176028.</w:t>
            </w:r>
          </w:p>
        </w:tc>
        <w:tc>
          <w:tcPr>
            <w:tcW w:w="1270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372DE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331F5" w:rsidRPr="00500BF0" w:rsidTr="00CF1C47">
        <w:trPr>
          <w:trHeight w:val="810"/>
        </w:trPr>
        <w:tc>
          <w:tcPr>
            <w:tcW w:w="498" w:type="dxa"/>
          </w:tcPr>
          <w:p w:rsidR="005D7A90" w:rsidRPr="00435EE7" w:rsidRDefault="00346BDF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186" w:type="dxa"/>
            <w:gridSpan w:val="2"/>
          </w:tcPr>
          <w:p w:rsidR="00A406E3" w:rsidRPr="00435EE7" w:rsidRDefault="005D7A90" w:rsidP="00FB5AEF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sz w:val="20"/>
                <w:szCs w:val="20"/>
                <w:shd w:val="clear" w:color="auto" w:fill="FFFFFF"/>
              </w:rPr>
              <w:t>Bevan, A., Hemingway, A., Appleton, K.M., Hartwell, H., Magnante, O., Perez-Cueto, A., Monteleone, E., Giboreau, A. and Depezay, L. (2016). Familiarity and liking of vegetables: Is it important for vegetable consumption?.</w:t>
            </w:r>
            <w:r w:rsidRPr="00435EE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435EE7">
                <w:rPr>
                  <w:rStyle w:val="Hyperlink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British Journal of School Nursing</w:t>
              </w:r>
            </w:hyperlink>
            <w:r w:rsidRPr="00435EE7">
              <w:rPr>
                <w:sz w:val="20"/>
                <w:szCs w:val="20"/>
                <w:shd w:val="clear" w:color="auto" w:fill="FFFFFF"/>
              </w:rPr>
              <w:t>,</w:t>
            </w:r>
            <w:r w:rsidRPr="00435EE7">
              <w:rPr>
                <w:i/>
                <w:iCs/>
                <w:sz w:val="20"/>
                <w:szCs w:val="20"/>
                <w:shd w:val="clear" w:color="auto" w:fill="FFFFFF"/>
              </w:rPr>
              <w:t>11</w:t>
            </w:r>
            <w:r w:rsidR="00A406E3" w:rsidRPr="00435EE7">
              <w:rPr>
                <w:sz w:val="20"/>
                <w:szCs w:val="20"/>
                <w:shd w:val="clear" w:color="auto" w:fill="FFFFFF"/>
              </w:rPr>
              <w:t>(3), 125-130.</w:t>
            </w:r>
          </w:p>
          <w:p w:rsidR="00A406E3" w:rsidRPr="00435EE7" w:rsidRDefault="00A406E3" w:rsidP="00FB5AEF">
            <w:pPr>
              <w:rPr>
                <w:sz w:val="20"/>
                <w:szCs w:val="20"/>
                <w:shd w:val="clear" w:color="auto" w:fill="FFFFFF"/>
              </w:rPr>
            </w:pPr>
          </w:p>
          <w:p w:rsidR="00A406E3" w:rsidRPr="00435EE7" w:rsidRDefault="00A406E3" w:rsidP="00FB5AEF">
            <w:pPr>
              <w:rPr>
                <w:sz w:val="20"/>
                <w:szCs w:val="20"/>
                <w:shd w:val="clear" w:color="auto" w:fill="FFFFFF"/>
              </w:rPr>
            </w:pPr>
            <w:r w:rsidRPr="00435EE7">
              <w:rPr>
                <w:rFonts w:cs="Arial"/>
                <w:sz w:val="20"/>
                <w:szCs w:val="20"/>
              </w:rPr>
              <w:t>Journal is not available to be uploaded on the platform</w:t>
            </w:r>
          </w:p>
        </w:tc>
        <w:tc>
          <w:tcPr>
            <w:tcW w:w="1270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</w:p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5D7A90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2331F5" w:rsidRPr="00500BF0" w:rsidTr="00CF1C47">
        <w:trPr>
          <w:trHeight w:val="126"/>
        </w:trPr>
        <w:tc>
          <w:tcPr>
            <w:tcW w:w="498" w:type="dxa"/>
          </w:tcPr>
          <w:p w:rsidR="005D7A90" w:rsidRPr="00435EE7" w:rsidRDefault="00346B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86" w:type="dxa"/>
            <w:gridSpan w:val="2"/>
          </w:tcPr>
          <w:p w:rsidR="0015128C" w:rsidRPr="00435EE7" w:rsidRDefault="00B012E8" w:rsidP="00401DA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142BD">
              <w:rPr>
                <w:rFonts w:asciiTheme="minorHAnsi" w:hAnsiTheme="minorHAnsi"/>
                <w:sz w:val="20"/>
                <w:szCs w:val="20"/>
                <w:lang w:val="pt-BR"/>
              </w:rPr>
              <w:t>Perez-Cueto FJA, Dos Santos Q, Nielsen B, Dinnella C, Monteleone E, Giboreau A, Saulais L, Depezay L, Hartwell H, Appleton K.</w:t>
            </w:r>
            <w:r w:rsidR="001F1D6A" w:rsidRPr="002142B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2017. </w:t>
            </w:r>
            <w:r w:rsidRPr="002142B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Danish adolescents like their vegetables fresh rather than frozen or canned. </w:t>
            </w:r>
            <w:hyperlink r:id="rId14" w:history="1"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Int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ernational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J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ournal of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Gastron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omy and</w:t>
              </w:r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 xml:space="preserve"> Food Sc</w:t>
              </w:r>
              <w:r w:rsidR="001F1D6A"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ience</w:t>
              </w:r>
            </w:hyperlink>
            <w:r w:rsidR="00401DA8"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="00401DA8"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29-33. </w:t>
            </w:r>
            <w:hyperlink r:id="rId15" w:history="1">
              <w:r w:rsidR="00A73A1D" w:rsidRPr="003556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http://dx.doi.org/10.1016/j.ijgfs.2017.05.003</w:t>
              </w:r>
            </w:hyperlink>
            <w:r w:rsidR="00A73A1D">
              <w:rPr>
                <w:rFonts w:asciiTheme="minorHAnsi" w:hAnsiTheme="minorHAnsi"/>
                <w:sz w:val="20"/>
                <w:szCs w:val="20"/>
              </w:rPr>
              <w:t xml:space="preserve"> (e-pub online since July 17)</w:t>
            </w:r>
          </w:p>
        </w:tc>
        <w:tc>
          <w:tcPr>
            <w:tcW w:w="1270" w:type="dxa"/>
          </w:tcPr>
          <w:p w:rsidR="005D7A90" w:rsidRDefault="005D7A90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:rsidR="000978E9" w:rsidRPr="00435EE7" w:rsidRDefault="000978E9" w:rsidP="00333481">
            <w:pPr>
              <w:rPr>
                <w:rFonts w:cs="Arial"/>
                <w:sz w:val="20"/>
                <w:szCs w:val="20"/>
              </w:rPr>
            </w:pPr>
            <w:r w:rsidRPr="000978E9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:rsidR="005D7A90" w:rsidRPr="00435EE7" w:rsidRDefault="00B012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  <w:r w:rsidR="005D7A90" w:rsidRPr="00435EE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5D7A90" w:rsidRPr="00435EE7" w:rsidRDefault="00B012E8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5D7A90" w:rsidRPr="00435EE7" w:rsidRDefault="005D7A9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5D7A90" w:rsidRPr="00435EE7" w:rsidRDefault="00372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7545F2" w:rsidRPr="00500BF0" w:rsidTr="00CF1C47">
        <w:trPr>
          <w:trHeight w:val="126"/>
        </w:trPr>
        <w:tc>
          <w:tcPr>
            <w:tcW w:w="498" w:type="dxa"/>
          </w:tcPr>
          <w:p w:rsidR="007545F2" w:rsidRDefault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86" w:type="dxa"/>
            <w:gridSpan w:val="2"/>
          </w:tcPr>
          <w:p w:rsidR="007545F2" w:rsidRPr="002142BD" w:rsidRDefault="00EA777D" w:rsidP="00401DA8">
            <w:pPr>
              <w:pStyle w:val="PlainTex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EA777D">
              <w:rPr>
                <w:rFonts w:eastAsia="Times New Roman"/>
                <w:sz w:val="20"/>
                <w:szCs w:val="20"/>
              </w:rPr>
              <w:t>Appleton, K. M., Dinnella, C., Spinelli, S., Morizet, D., Saulai</w:t>
            </w:r>
            <w:r>
              <w:rPr>
                <w:rFonts w:eastAsia="Times New Roman"/>
                <w:sz w:val="20"/>
                <w:szCs w:val="20"/>
              </w:rPr>
              <w:t xml:space="preserve">s, L., Hemingway, A., </w:t>
            </w:r>
            <w:r w:rsidRPr="00EA777D">
              <w:rPr>
                <w:rFonts w:eastAsia="Times New Roman"/>
                <w:sz w:val="20"/>
                <w:szCs w:val="20"/>
              </w:rPr>
              <w:t>&amp; Hartwell, H. (2017). Consumption of a High Quantity and a Wide Variety of Vegetables Are Predicted by Different Food Choice Motives in Older Adults from France, Italy and the UK. </w:t>
            </w:r>
            <w:r w:rsidRPr="00EA777D">
              <w:rPr>
                <w:rFonts w:eastAsia="Times New Roman"/>
                <w:i/>
                <w:iCs/>
                <w:sz w:val="20"/>
                <w:szCs w:val="20"/>
              </w:rPr>
              <w:t>Nutrients</w:t>
            </w:r>
            <w:r w:rsidRPr="00EA777D">
              <w:rPr>
                <w:rFonts w:eastAsia="Times New Roman"/>
                <w:sz w:val="20"/>
                <w:szCs w:val="20"/>
              </w:rPr>
              <w:t>, </w:t>
            </w:r>
            <w:r w:rsidRPr="00EA777D"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  <w:r w:rsidRPr="00EA777D">
              <w:rPr>
                <w:rFonts w:eastAsia="Times New Roman"/>
                <w:sz w:val="20"/>
                <w:szCs w:val="20"/>
              </w:rPr>
              <w:t>(9), 923.</w:t>
            </w:r>
          </w:p>
        </w:tc>
        <w:tc>
          <w:tcPr>
            <w:tcW w:w="1270" w:type="dxa"/>
          </w:tcPr>
          <w:p w:rsidR="007545F2" w:rsidRDefault="007545F2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Publication</w:t>
            </w:r>
          </w:p>
          <w:p w:rsidR="00EA777D" w:rsidRPr="00435EE7" w:rsidRDefault="00EA777D" w:rsidP="0033348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:rsidR="007545F2" w:rsidRDefault="007545F2" w:rsidP="007545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7545F2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7545F2" w:rsidRPr="00435EE7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7545F2" w:rsidRPr="00435EE7" w:rsidRDefault="007545F2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7545F2" w:rsidRDefault="00CF1C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DD75B0" w:rsidRPr="00500BF0" w:rsidTr="00CF1C47">
        <w:trPr>
          <w:trHeight w:val="126"/>
        </w:trPr>
        <w:tc>
          <w:tcPr>
            <w:tcW w:w="498" w:type="dxa"/>
          </w:tcPr>
          <w:p w:rsidR="00DD75B0" w:rsidRPr="007505A3" w:rsidRDefault="00DD75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86" w:type="dxa"/>
            <w:gridSpan w:val="2"/>
          </w:tcPr>
          <w:p w:rsidR="00DD75B0" w:rsidRPr="00B012E8" w:rsidRDefault="00DD75B0" w:rsidP="00E07BA6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D75B0">
              <w:rPr>
                <w:sz w:val="20"/>
                <w:szCs w:val="20"/>
              </w:rPr>
              <w:t>Dos Santos Q, Nogueira BMM, Vintimilla MC, Perez-Cueto FJA</w:t>
            </w:r>
            <w:r>
              <w:rPr>
                <w:sz w:val="20"/>
                <w:szCs w:val="20"/>
              </w:rPr>
              <w:t xml:space="preserve"> (2017)</w:t>
            </w:r>
            <w:r>
              <w:t xml:space="preserve"> </w:t>
            </w:r>
            <w:r w:rsidRPr="00DD75B0">
              <w:rPr>
                <w:sz w:val="20"/>
                <w:szCs w:val="20"/>
              </w:rPr>
              <w:t>Consumption of fruits and vegetables among university students in Denmark.</w:t>
            </w:r>
            <w:r>
              <w:rPr>
                <w:sz w:val="20"/>
                <w:szCs w:val="20"/>
              </w:rPr>
              <w:t xml:space="preserve">   </w:t>
            </w:r>
            <w:hyperlink r:id="rId16" w:history="1">
              <w:r w:rsidRPr="00401DA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International Journal of Gastronomy and Food Science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10,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1-6</w:t>
            </w:r>
            <w:r w:rsidRPr="00B012E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17" w:tgtFrame="_blank" w:tooltip="Persistent link using digital object identifier" w:history="1">
              <w:r w:rsidR="00E07BA6" w:rsidRPr="00E07BA6">
                <w:rPr>
                  <w:rFonts w:asciiTheme="minorHAnsi" w:hAnsiTheme="minorHAnsi" w:cs="Arial"/>
                  <w:color w:val="0070C0"/>
                  <w:sz w:val="20"/>
                  <w:szCs w:val="20"/>
                  <w:u w:val="single"/>
                </w:rPr>
                <w:t>https://doi.org/10.1016/j.ijgfs.2017.08.001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(e-pub online since </w:t>
            </w:r>
            <w:r w:rsidR="00E07BA6">
              <w:rPr>
                <w:rFonts w:asciiTheme="minorHAnsi" w:hAnsiTheme="minorHAnsi"/>
                <w:sz w:val="20"/>
                <w:szCs w:val="20"/>
              </w:rPr>
              <w:t>August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17)</w:t>
            </w:r>
          </w:p>
        </w:tc>
        <w:tc>
          <w:tcPr>
            <w:tcW w:w="1270" w:type="dxa"/>
          </w:tcPr>
          <w:p w:rsidR="00E07BA6" w:rsidRPr="00E07BA6" w:rsidRDefault="00E07BA6" w:rsidP="00E07BA6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Publication</w:t>
            </w:r>
          </w:p>
          <w:p w:rsidR="00DD75B0" w:rsidRDefault="00E07BA6" w:rsidP="00E07BA6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Open access</w:t>
            </w:r>
          </w:p>
        </w:tc>
        <w:tc>
          <w:tcPr>
            <w:tcW w:w="1394" w:type="dxa"/>
          </w:tcPr>
          <w:p w:rsidR="00DD75B0" w:rsidRDefault="00E07BA6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D75B0" w:rsidRDefault="00E07BA6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DD75B0" w:rsidRPr="00435EE7" w:rsidRDefault="00DD75B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DD75B0" w:rsidRDefault="00E07BA6" w:rsidP="00127824">
            <w:pPr>
              <w:rPr>
                <w:rFonts w:cs="Arial"/>
                <w:sz w:val="20"/>
                <w:szCs w:val="20"/>
              </w:rPr>
            </w:pPr>
            <w:r w:rsidRPr="00E07BA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7824" w:rsidRPr="00500BF0" w:rsidTr="00CF1C47">
        <w:trPr>
          <w:trHeight w:val="126"/>
        </w:trPr>
        <w:tc>
          <w:tcPr>
            <w:tcW w:w="498" w:type="dxa"/>
          </w:tcPr>
          <w:p w:rsidR="00127824" w:rsidRPr="007505A3" w:rsidRDefault="001278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127824" w:rsidRPr="00B012E8" w:rsidRDefault="00127824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B012E8">
              <w:rPr>
                <w:sz w:val="20"/>
                <w:szCs w:val="20"/>
              </w:rPr>
              <w:t xml:space="preserve">Appleton KM, Hemingway A, Saulais L, Dinnella C, Monteleone E, Depazay L, Morizet D, Perez-Cueto FJA, Bevan A, Hartwell H. (in press) Increasing vegetable intakes: Updated systematic review of published interventions. In Schneider K. (ed). Advances in Vegetable Consumption and Health. New York, US: Nova Science Publishers (book chapter) </w:t>
            </w:r>
          </w:p>
          <w:p w:rsidR="00127824" w:rsidRPr="007505A3" w:rsidRDefault="00127824" w:rsidP="0038788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0978E9" w:rsidRDefault="00127824" w:rsidP="003334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Publication</w:t>
            </w:r>
          </w:p>
          <w:p w:rsidR="00127824" w:rsidRPr="00435EE7" w:rsidRDefault="000978E9" w:rsidP="003334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Chapter</w:t>
            </w:r>
            <w:r w:rsidR="001278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127824" w:rsidRPr="00435EE7" w:rsidRDefault="00127824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 2017</w:t>
            </w:r>
          </w:p>
        </w:tc>
        <w:tc>
          <w:tcPr>
            <w:tcW w:w="1004" w:type="dxa"/>
          </w:tcPr>
          <w:p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27824" w:rsidRPr="00435EE7" w:rsidRDefault="00B012E8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127824" w:rsidRPr="00435EE7" w:rsidRDefault="00127824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127824" w:rsidRPr="00435EE7" w:rsidRDefault="00127824" w:rsidP="001278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E05E0" w:rsidRPr="00500BF0" w:rsidTr="00CF1C47">
        <w:trPr>
          <w:trHeight w:val="126"/>
        </w:trPr>
        <w:tc>
          <w:tcPr>
            <w:tcW w:w="498" w:type="dxa"/>
          </w:tcPr>
          <w:p w:rsidR="003E05E0" w:rsidRPr="007505A3" w:rsidRDefault="003E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E05E0" w:rsidRPr="00124EAE" w:rsidRDefault="003E05E0" w:rsidP="00A75A1D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>Zhou,X., Santos,Q.D., Rodrigues,V.M.,Hartwell,H., Appleton,K.M., Giboreau</w:t>
            </w:r>
            <w:r w:rsidR="00A75A1D" w:rsidRPr="00124EAE">
              <w:rPr>
                <w:sz w:val="20"/>
                <w:szCs w:val="20"/>
              </w:rPr>
              <w:t xml:space="preserve">,A., Saulais,L., Monteleone,E., Dinnella,C., Perez-Cueto,F.J.A. </w:t>
            </w:r>
            <w:r w:rsidR="00124EAE">
              <w:rPr>
                <w:sz w:val="20"/>
                <w:szCs w:val="20"/>
              </w:rPr>
              <w:t xml:space="preserve">(2017) </w:t>
            </w:r>
            <w:r w:rsidR="00A75A1D" w:rsidRPr="00124EAE">
              <w:rPr>
                <w:sz w:val="20"/>
                <w:szCs w:val="20"/>
              </w:rPr>
              <w:t xml:space="preserve">Effects of dish of the day on dish choice and potential determinants of plant-based dish choice among senior citizens in 4 EU countries. </w:t>
            </w:r>
            <w:r w:rsidR="00A75A1D" w:rsidRPr="00124EAE">
              <w:rPr>
                <w:i/>
                <w:sz w:val="20"/>
                <w:szCs w:val="20"/>
              </w:rPr>
              <w:t>The Journal of nutrition, health and aging</w:t>
            </w:r>
          </w:p>
        </w:tc>
        <w:tc>
          <w:tcPr>
            <w:tcW w:w="1270" w:type="dxa"/>
          </w:tcPr>
          <w:p w:rsidR="003E05E0" w:rsidRPr="003E05E0" w:rsidRDefault="004B041A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Publication Under</w:t>
            </w:r>
            <w:r w:rsidR="00A75A1D" w:rsidRPr="00A75A1D">
              <w:rPr>
                <w:rFonts w:cs="Arial"/>
                <w:sz w:val="20"/>
                <w:szCs w:val="20"/>
                <w:highlight w:val="yellow"/>
              </w:rPr>
              <w:t xml:space="preserve"> peer review stage</w:t>
            </w:r>
          </w:p>
        </w:tc>
        <w:tc>
          <w:tcPr>
            <w:tcW w:w="1394" w:type="dxa"/>
          </w:tcPr>
          <w:p w:rsidR="003E05E0" w:rsidRDefault="00A75A1D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 2017</w:t>
            </w:r>
          </w:p>
        </w:tc>
        <w:tc>
          <w:tcPr>
            <w:tcW w:w="1004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E05E0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E05E0" w:rsidRDefault="00A75A1D" w:rsidP="00127824">
            <w:pPr>
              <w:rPr>
                <w:rFonts w:cs="Arial"/>
                <w:sz w:val="20"/>
                <w:szCs w:val="20"/>
              </w:rPr>
            </w:pPr>
            <w:r w:rsidRPr="00A75A1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E05E0" w:rsidRPr="00500BF0" w:rsidTr="00CF1C47">
        <w:trPr>
          <w:trHeight w:val="126"/>
        </w:trPr>
        <w:tc>
          <w:tcPr>
            <w:tcW w:w="498" w:type="dxa"/>
          </w:tcPr>
          <w:p w:rsidR="003E05E0" w:rsidRPr="007505A3" w:rsidRDefault="003E05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E05E0" w:rsidRPr="00124EAE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 xml:space="preserve">Dos Santos Q, Rodrigues VM, Johns N, Hartwell H, Giboreau A, Saulais L, Dinnella C, Monteleone E, Depezay L, Perez-Cueto FJA </w:t>
            </w:r>
            <w:r w:rsidR="003E05E0" w:rsidRPr="00124EAE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17</w:t>
            </w:r>
            <w:r w:rsidR="003E05E0" w:rsidRPr="00124EAE">
              <w:rPr>
                <w:sz w:val="20"/>
                <w:szCs w:val="20"/>
              </w:rPr>
              <w:t>) Predictors for choosing a vegetable-based dish among European adolescents in a real foodservice setting.</w:t>
            </w:r>
            <w:r w:rsidR="003E05E0" w:rsidRPr="00124EAE">
              <w:t xml:space="preserve"> </w:t>
            </w:r>
            <w:r w:rsidR="003E05E0" w:rsidRPr="00124EAE">
              <w:rPr>
                <w:i/>
                <w:sz w:val="20"/>
                <w:szCs w:val="20"/>
              </w:rPr>
              <w:t>The Journal of European Nutrition</w:t>
            </w:r>
          </w:p>
        </w:tc>
        <w:tc>
          <w:tcPr>
            <w:tcW w:w="1270" w:type="dxa"/>
          </w:tcPr>
          <w:p w:rsidR="003E05E0" w:rsidRPr="003E05E0" w:rsidRDefault="004B041A" w:rsidP="004B041A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Publication Under</w:t>
            </w:r>
            <w:r w:rsidR="003E05E0" w:rsidRPr="003E05E0">
              <w:rPr>
                <w:rFonts w:cs="Arial"/>
                <w:sz w:val="20"/>
                <w:szCs w:val="20"/>
                <w:highlight w:val="yellow"/>
              </w:rPr>
              <w:t xml:space="preserve"> peer review stage</w:t>
            </w:r>
          </w:p>
        </w:tc>
        <w:tc>
          <w:tcPr>
            <w:tcW w:w="1394" w:type="dxa"/>
          </w:tcPr>
          <w:p w:rsidR="003E05E0" w:rsidRDefault="003E05E0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Forthcoming</w:t>
            </w:r>
          </w:p>
          <w:p w:rsidR="003E05E0" w:rsidRDefault="003E05E0" w:rsidP="00EA7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E05E0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E05E0" w:rsidRPr="00435EE7" w:rsidRDefault="003E05E0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E05E0" w:rsidRDefault="00A75A1D" w:rsidP="00127824">
            <w:pPr>
              <w:rPr>
                <w:rFonts w:cs="Arial"/>
                <w:sz w:val="20"/>
                <w:szCs w:val="20"/>
              </w:rPr>
            </w:pPr>
            <w:r w:rsidRPr="00A75A1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4EAE" w:rsidRPr="00500BF0" w:rsidTr="00CF1C47">
        <w:trPr>
          <w:trHeight w:val="126"/>
        </w:trPr>
        <w:tc>
          <w:tcPr>
            <w:tcW w:w="498" w:type="dxa"/>
          </w:tcPr>
          <w:p w:rsidR="00124EAE" w:rsidRPr="007505A3" w:rsidRDefault="00124E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124EAE" w:rsidRPr="003E05E0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highlight w:val="yellow"/>
              </w:rPr>
            </w:pPr>
            <w:r w:rsidRPr="00124EAE">
              <w:rPr>
                <w:sz w:val="20"/>
                <w:szCs w:val="20"/>
              </w:rPr>
              <w:t>Santos Q, Nogueira B, Rodrigues VM, Hartwell H, Johns N, Giboreau A,</w:t>
            </w:r>
            <w:r>
              <w:t xml:space="preserve"> </w:t>
            </w:r>
            <w:r w:rsidRPr="00124EAE">
              <w:rPr>
                <w:sz w:val="20"/>
                <w:szCs w:val="20"/>
              </w:rPr>
              <w:t>Monteleone E, Dinnella C, Perez-Cueto FJA</w:t>
            </w:r>
            <w:r>
              <w:rPr>
                <w:sz w:val="20"/>
                <w:szCs w:val="20"/>
              </w:rPr>
              <w:t xml:space="preserve">. (2017) </w:t>
            </w:r>
            <w:r w:rsidRPr="00124EAE">
              <w:rPr>
                <w:sz w:val="20"/>
                <w:szCs w:val="20"/>
              </w:rPr>
              <w:t>Nudging using the “dish of the day” strategy does not work for plant based meals in a Danish adolescent and elderly sample</w:t>
            </w:r>
            <w:r>
              <w:rPr>
                <w:sz w:val="20"/>
                <w:szCs w:val="20"/>
              </w:rPr>
              <w:t xml:space="preserve">. </w:t>
            </w:r>
            <w:r w:rsidRPr="00124EAE">
              <w:rPr>
                <w:i/>
                <w:sz w:val="20"/>
                <w:szCs w:val="20"/>
              </w:rPr>
              <w:t>International Journal of Consumer Studies</w:t>
            </w:r>
          </w:p>
        </w:tc>
        <w:tc>
          <w:tcPr>
            <w:tcW w:w="1270" w:type="dxa"/>
          </w:tcPr>
          <w:p w:rsidR="00124EAE" w:rsidRDefault="00124EAE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Submitted 19 Aug 2017</w:t>
            </w:r>
          </w:p>
          <w:p w:rsidR="00124EAE" w:rsidRPr="003E05E0" w:rsidRDefault="00124EAE" w:rsidP="00333481">
            <w:pPr>
              <w:rPr>
                <w:rFonts w:cs="Arial"/>
                <w:sz w:val="20"/>
                <w:szCs w:val="20"/>
                <w:highlight w:val="yellow"/>
              </w:rPr>
            </w:pPr>
            <w:r w:rsidRPr="00124EAE">
              <w:rPr>
                <w:rFonts w:cs="Arial"/>
                <w:sz w:val="20"/>
                <w:szCs w:val="20"/>
              </w:rPr>
              <w:t>Under Review</w:t>
            </w:r>
          </w:p>
        </w:tc>
        <w:tc>
          <w:tcPr>
            <w:tcW w:w="1394" w:type="dxa"/>
          </w:tcPr>
          <w:p w:rsidR="00124EAE" w:rsidRDefault="00124EAE" w:rsidP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24EAE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124EAE" w:rsidRPr="00A75A1D" w:rsidRDefault="00124EAE" w:rsidP="00127824">
            <w:pPr>
              <w:rPr>
                <w:rFonts w:cs="Arial"/>
                <w:sz w:val="20"/>
                <w:szCs w:val="20"/>
              </w:rPr>
            </w:pPr>
            <w:r w:rsidRPr="00124EAE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124EAE" w:rsidRPr="00500BF0" w:rsidTr="00CF1C47">
        <w:trPr>
          <w:trHeight w:val="126"/>
        </w:trPr>
        <w:tc>
          <w:tcPr>
            <w:tcW w:w="498" w:type="dxa"/>
          </w:tcPr>
          <w:p w:rsidR="00124EAE" w:rsidRPr="007505A3" w:rsidRDefault="00124E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124EAE" w:rsidRPr="00124EAE" w:rsidRDefault="00124EAE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24EAE">
              <w:rPr>
                <w:sz w:val="20"/>
                <w:szCs w:val="20"/>
              </w:rPr>
              <w:t>Rodrigues VM, Johns N, Santos Q , Perez-Cueto FJA, Giboreau A, Hartwell H</w:t>
            </w:r>
            <w:r>
              <w:rPr>
                <w:sz w:val="20"/>
                <w:szCs w:val="20"/>
              </w:rPr>
              <w:t xml:space="preserve">.(2017) </w:t>
            </w:r>
            <w:r w:rsidRPr="00124EAE">
              <w:rPr>
                <w:sz w:val="20"/>
                <w:szCs w:val="20"/>
              </w:rPr>
              <w:t>A choice architecture field experiment to nudge consumers towards a vegetable-based dish in the UK</w:t>
            </w:r>
            <w:r>
              <w:rPr>
                <w:sz w:val="20"/>
                <w:szCs w:val="20"/>
              </w:rPr>
              <w:t xml:space="preserve">. </w:t>
            </w:r>
            <w:r w:rsidRPr="00124EAE">
              <w:rPr>
                <w:i/>
                <w:sz w:val="20"/>
                <w:szCs w:val="20"/>
              </w:rPr>
              <w:t>Journal of Human Nutrition and Dietetics</w:t>
            </w:r>
          </w:p>
        </w:tc>
        <w:tc>
          <w:tcPr>
            <w:tcW w:w="1270" w:type="dxa"/>
          </w:tcPr>
          <w:p w:rsidR="00FD594C" w:rsidRDefault="00124EA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 xml:space="preserve">Submitted </w:t>
            </w:r>
          </w:p>
          <w:p w:rsidR="00124EAE" w:rsidRDefault="00124EA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1 Sep 2017</w:t>
            </w:r>
          </w:p>
          <w:p w:rsidR="00124EAE" w:rsidRDefault="00124EAE" w:rsidP="00124EAE">
            <w:pPr>
              <w:rPr>
                <w:rFonts w:cs="Arial"/>
                <w:sz w:val="20"/>
                <w:szCs w:val="20"/>
                <w:highlight w:val="yellow"/>
              </w:rPr>
            </w:pPr>
            <w:r w:rsidRPr="00124EAE">
              <w:rPr>
                <w:rFonts w:cs="Arial"/>
                <w:sz w:val="20"/>
                <w:szCs w:val="20"/>
              </w:rPr>
              <w:t>Under Review</w:t>
            </w:r>
          </w:p>
        </w:tc>
        <w:tc>
          <w:tcPr>
            <w:tcW w:w="1394" w:type="dxa"/>
          </w:tcPr>
          <w:p w:rsidR="00124EAE" w:rsidRDefault="00124EAE" w:rsidP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24EAE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124EAE" w:rsidRPr="00435EE7" w:rsidRDefault="00124EAE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124EAE" w:rsidRPr="00124EAE" w:rsidRDefault="00124EAE" w:rsidP="00127824">
            <w:pPr>
              <w:rPr>
                <w:rFonts w:cs="Arial"/>
                <w:sz w:val="20"/>
                <w:szCs w:val="20"/>
              </w:rPr>
            </w:pPr>
            <w:r w:rsidRPr="00124EAE">
              <w:rPr>
                <w:rFonts w:cs="Arial"/>
                <w:sz w:val="20"/>
                <w:szCs w:val="20"/>
              </w:rPr>
              <w:t>Bournemouth University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4B041A" w:rsidRPr="00500BF0" w:rsidTr="00CF1C47">
        <w:trPr>
          <w:trHeight w:val="126"/>
        </w:trPr>
        <w:tc>
          <w:tcPr>
            <w:tcW w:w="498" w:type="dxa"/>
          </w:tcPr>
          <w:p w:rsidR="004B041A" w:rsidRPr="007505A3" w:rsidRDefault="004B04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4B041A" w:rsidRPr="00124EAE" w:rsidRDefault="004B041A" w:rsidP="00127824">
            <w:pPr>
              <w:pStyle w:val="PlainText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B041A" w:rsidRDefault="004B041A" w:rsidP="00124EAE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394" w:type="dxa"/>
          </w:tcPr>
          <w:p w:rsidR="004B041A" w:rsidRDefault="004B041A" w:rsidP="00EA7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4B041A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4B041A" w:rsidRPr="00435EE7" w:rsidRDefault="004B041A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4B041A" w:rsidRPr="00124EAE" w:rsidRDefault="004B041A" w:rsidP="00127824">
            <w:pPr>
              <w:rPr>
                <w:rFonts w:cs="Arial"/>
                <w:sz w:val="20"/>
                <w:szCs w:val="20"/>
              </w:rPr>
            </w:pPr>
          </w:p>
        </w:tc>
      </w:tr>
      <w:tr w:rsidR="00EA777D" w:rsidRPr="00500BF0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EA777D" w:rsidRPr="00435EE7" w:rsidRDefault="00EA777D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CONFERENCES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III World Congress of Public Health Nutrition</w:t>
            </w:r>
            <w:r>
              <w:rPr>
                <w:sz w:val="20"/>
                <w:szCs w:val="20"/>
                <w:lang w:val="en-US"/>
              </w:rPr>
              <w:t>. Organised Parallel Session for Young Investigators.</w:t>
            </w:r>
          </w:p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“Choice architecture (nudging) and Public Health Nutrition”</w:t>
            </w:r>
            <w:r>
              <w:rPr>
                <w:sz w:val="20"/>
                <w:szCs w:val="20"/>
                <w:lang w:val="en-US"/>
              </w:rPr>
              <w:t xml:space="preserve"> with 5 VeggiEAT presentations.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EUROSENSE “Teenagers sensory perception of and liking for processed vegetables”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EUROChrie “Increasing vegetable consumption through foodservice.”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9E7003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rFonts w:cs="Arial"/>
                <w:sz w:val="20"/>
                <w:szCs w:val="20"/>
              </w:rPr>
              <w:t>ICCAS 2015 “</w:t>
            </w:r>
            <w:r w:rsidRPr="00435EE7">
              <w:rPr>
                <w:sz w:val="20"/>
                <w:szCs w:val="20"/>
                <w:lang w:val="en-US"/>
              </w:rPr>
              <w:t>VeggiEAT – Increasing vegetable consumption through foodservice”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9E7003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rFonts w:cs="Arial"/>
                <w:sz w:val="20"/>
                <w:szCs w:val="20"/>
              </w:rPr>
              <w:t>ICCAS 2015 “</w:t>
            </w:r>
            <w:r w:rsidRPr="00435EE7">
              <w:rPr>
                <w:sz w:val="20"/>
                <w:szCs w:val="20"/>
                <w:lang w:val="en-US"/>
              </w:rPr>
              <w:t>Sensory preference of peas and sweet corn by adolescents in France and the UK: Preliminary results of VeggiEAT project”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IPB/All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“Exploring sensory and hedonic dimensions in free sorting task: a cross-country study on elderly population”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“Neophobia in elderly and adolescent European populations: the effect on hedonic response to vegetables”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Pangborn “Sensory drivers of liking for canned peas and sweet corn by adolescents and elderly people in different European countries: Results of VeggiEAT project”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 and Bonduelle/All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FENS Poster – “Neophobia in elderly and adolescent Europeans:</w:t>
            </w:r>
          </w:p>
          <w:p w:rsidR="00EA777D" w:rsidRPr="00435EE7" w:rsidRDefault="00EA777D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a way to understand liking for vegetables”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FENS Poster – </w:t>
            </w:r>
            <w:r w:rsidRPr="00435EE7">
              <w:rPr>
                <w:rFonts w:cs="Times New Roman"/>
                <w:sz w:val="20"/>
                <w:szCs w:val="20"/>
                <w:lang w:val="en-US"/>
              </w:rPr>
              <w:t>“How do students usually buy fruits and vegetables in Denmark?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  <w:r w:rsidRPr="00435EE7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FENS Poster – “</w:t>
            </w:r>
            <w:r w:rsidRPr="00435EE7">
              <w:rPr>
                <w:rFonts w:cs="Calibri"/>
                <w:bCs/>
                <w:sz w:val="20"/>
                <w:szCs w:val="20"/>
                <w:lang w:val="en-US"/>
              </w:rPr>
              <w:t>One step at the time: nudging reduces energy intake in buffet”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  <w:r w:rsidRPr="00435EE7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rFonts w:cs="Times New Roman"/>
                <w:sz w:val="20"/>
                <w:szCs w:val="20"/>
                <w:lang w:val="en-US"/>
              </w:rPr>
              <w:t>International colloquium on food choice interventions “The role of choice architecture in public health nutrition and the rationale for uCare”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EA777D" w:rsidRPr="00500BF0" w:rsidTr="00CF1C47">
        <w:trPr>
          <w:trHeight w:val="126"/>
        </w:trPr>
        <w:tc>
          <w:tcPr>
            <w:tcW w:w="498" w:type="dxa"/>
          </w:tcPr>
          <w:p w:rsidR="00EA777D" w:rsidRPr="00435EE7" w:rsidRDefault="00EE61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186" w:type="dxa"/>
            <w:gridSpan w:val="2"/>
          </w:tcPr>
          <w:p w:rsidR="00EA777D" w:rsidRPr="00435EE7" w:rsidRDefault="00EA777D" w:rsidP="00FB5AE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VeggiEAT presented at the Sensory and Consumer Science Research”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– UCPH-FOOD</w:t>
            </w:r>
          </w:p>
        </w:tc>
        <w:tc>
          <w:tcPr>
            <w:tcW w:w="1270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EA777D" w:rsidRPr="00435EE7" w:rsidRDefault="00EA777D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EA777D" w:rsidRPr="00435EE7" w:rsidRDefault="00EA777D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</w:tcPr>
          <w:p w:rsidR="002D5BAA" w:rsidRDefault="00F46B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186" w:type="dxa"/>
            <w:gridSpan w:val="2"/>
          </w:tcPr>
          <w:p w:rsidR="002D5BAA" w:rsidRPr="00435EE7" w:rsidRDefault="002D5BAA" w:rsidP="002D5BA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The Behavioral Economic Research Group “</w:t>
            </w:r>
            <w:r w:rsidRPr="00435EE7">
              <w:rPr>
                <w:rFonts w:cs="Times New Roman"/>
                <w:sz w:val="20"/>
                <w:szCs w:val="20"/>
                <w:lang w:val="en-US"/>
              </w:rPr>
              <w:t>VeggiEAT wp4 Presentation at the F</w:t>
            </w:r>
            <w:r w:rsidRPr="00435EE7">
              <w:rPr>
                <w:rFonts w:cs="Calibri"/>
                <w:sz w:val="20"/>
                <w:szCs w:val="20"/>
                <w:lang w:val="en-US"/>
              </w:rPr>
              <w:t>ood and Resource Economics Department, University of Copenhagen”</w:t>
            </w:r>
          </w:p>
        </w:tc>
        <w:tc>
          <w:tcPr>
            <w:tcW w:w="1270" w:type="dxa"/>
          </w:tcPr>
          <w:p w:rsidR="002D5BAA" w:rsidRPr="00435EE7" w:rsidRDefault="002D5BAA" w:rsidP="002D5BAA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2D5BAA" w:rsidRPr="00435EE7" w:rsidRDefault="002D5BAA" w:rsidP="002D5BAA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2D5BAA" w:rsidRPr="00435EE7" w:rsidRDefault="002D5BAA" w:rsidP="002D5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5BAA" w:rsidRPr="00435EE7" w:rsidRDefault="002D5BAA" w:rsidP="002D5B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</w:tcPr>
          <w:p w:rsidR="002D5BAA" w:rsidRPr="00435EE7" w:rsidRDefault="00945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186" w:type="dxa"/>
            <w:gridSpan w:val="2"/>
          </w:tcPr>
          <w:p w:rsidR="002D5BAA" w:rsidRPr="00435EE7" w:rsidRDefault="002D5BAA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CAUTHE “VeggiEAT – Increasing vegetable consumption through foodservice”</w:t>
            </w:r>
          </w:p>
        </w:tc>
        <w:tc>
          <w:tcPr>
            <w:tcW w:w="1270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</w:tcPr>
          <w:p w:rsidR="002D5BAA" w:rsidRPr="00435EE7" w:rsidRDefault="00945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186" w:type="dxa"/>
            <w:gridSpan w:val="2"/>
          </w:tcPr>
          <w:p w:rsidR="002D5BAA" w:rsidRPr="00435EE7" w:rsidRDefault="002D5BAA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9th International Research Symposium “</w:t>
            </w:r>
            <w:r w:rsidRPr="00435EE7">
              <w:rPr>
                <w:bCs/>
                <w:sz w:val="20"/>
                <w:szCs w:val="20"/>
              </w:rPr>
              <w:t>Social Factors and Cross-cultural Aspects of Culinary and Eating Behaviours and Practices”</w:t>
            </w:r>
          </w:p>
        </w:tc>
        <w:tc>
          <w:tcPr>
            <w:tcW w:w="1270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</w:tcPr>
          <w:p w:rsidR="002D5BAA" w:rsidRPr="00435EE7" w:rsidRDefault="002D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2D5BAA" w:rsidRPr="00654B84" w:rsidRDefault="002D5BAA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Food Matters Live “</w:t>
            </w:r>
            <w:r w:rsidRPr="00654B84">
              <w:rPr>
                <w:sz w:val="20"/>
                <w:szCs w:val="20"/>
                <w:lang w:val="en-US"/>
              </w:rPr>
              <w:t>Understanding environmental factors influencing food choice in the foodservice industry »</w:t>
            </w:r>
          </w:p>
        </w:tc>
        <w:tc>
          <w:tcPr>
            <w:tcW w:w="1270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</w:tcPr>
          <w:p w:rsidR="002D5BAA" w:rsidRPr="00435EE7" w:rsidRDefault="002D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2D5BAA" w:rsidRPr="00654B84" w:rsidRDefault="002D5BAA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Food Matters Live “</w:t>
            </w:r>
            <w:r w:rsidRPr="00654B84">
              <w:rPr>
                <w:sz w:val="20"/>
                <w:szCs w:val="20"/>
                <w:lang w:val="en-US"/>
              </w:rPr>
              <w:t>The role of sensory science in improving nutrition and food palatability for older people »</w:t>
            </w:r>
          </w:p>
        </w:tc>
        <w:tc>
          <w:tcPr>
            <w:tcW w:w="1270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2D5BAA" w:rsidRPr="00435EE7" w:rsidRDefault="002D5BAA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5BAA" w:rsidRPr="00435EE7" w:rsidRDefault="002D5BAA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2D5BAA" w:rsidRPr="00435EE7" w:rsidRDefault="002D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2D5BAA" w:rsidRDefault="002D5BA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“Behavioral Economics: What does it have to do with what I order?” , ENABLE Cluster Workshop “FOOD 2030 - Die Zukunft der Ernährung im Zeitalter der Konnektivität“, Technische Universität München, Garching, Germany. December 1st, 2016</w:t>
            </w:r>
          </w:p>
        </w:tc>
        <w:tc>
          <w:tcPr>
            <w:tcW w:w="1270" w:type="dxa"/>
            <w:shd w:val="clear" w:color="auto" w:fill="auto"/>
          </w:tcPr>
          <w:p w:rsidR="002D5BAA" w:rsidRDefault="002D5B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:rsidR="002D5BAA" w:rsidRDefault="002D5B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D5BAA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D5BAA" w:rsidRDefault="002D5B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5BAA" w:rsidRPr="00435EE7" w:rsidRDefault="002D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Saulais L., Perez Cueto A., Depezay L., Hartwell H., Monteleone E., Giboreau A. (2016) “Nudging vegetable consumption: an investigation of defaults as a choice architecture tool for foodservice”, 40th Anniversary Meeting of the British Feeding and Drinking Group, London, UK,  7th-8th April 2016 (poster presentation)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IPB/all partners</w:t>
            </w:r>
          </w:p>
        </w:tc>
      </w:tr>
      <w:tr w:rsidR="002D5BAA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5BAA" w:rsidRPr="00435EE7" w:rsidRDefault="00945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FJ Perez-Cueto. Can choice architecture interventions contribute to achieve public health nutrition goals? Presentation at the 2016 UCPH LOM Conference</w:t>
            </w:r>
            <w:r w:rsidR="002274A2">
              <w:rPr>
                <w:sz w:val="20"/>
                <w:szCs w:val="20"/>
                <w:lang w:val="en-US"/>
              </w:rPr>
              <w:t xml:space="preserve"> (Obesity Research Group)</w:t>
            </w:r>
            <w:r w:rsidRPr="00346BDF">
              <w:rPr>
                <w:sz w:val="20"/>
                <w:szCs w:val="20"/>
                <w:lang w:val="en-US"/>
              </w:rPr>
              <w:t>: Lifestyles and kinds of living: opportunities, conditions and biology. 18-19 May 2016.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2D5BAA" w:rsidRPr="00346BDF" w:rsidRDefault="002D5BAA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University of Copenhagen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E3C6F" w:rsidRDefault="009E3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346BDF">
              <w:rPr>
                <w:sz w:val="20"/>
                <w:szCs w:val="20"/>
                <w:lang w:val="en-US"/>
              </w:rPr>
              <w:t>Nutrition Society “</w:t>
            </w:r>
            <w:hyperlink r:id="rId18" w:history="1">
              <w:r w:rsidRPr="00346BDF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Systematic review of published interventions aiming to increase vegetable intakes.</w:t>
              </w:r>
            </w:hyperlink>
            <w:r w:rsidRPr="00346BDF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”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D25427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E3C6F" w:rsidRDefault="009E3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Calibri"/>
                <w:sz w:val="20"/>
                <w:szCs w:val="20"/>
                <w:lang w:val="en-US"/>
              </w:rPr>
              <w:t>EuroSense “</w:t>
            </w:r>
            <w:r w:rsidRPr="00435EE7">
              <w:rPr>
                <w:rFonts w:cs="Arial"/>
                <w:sz w:val="20"/>
                <w:szCs w:val="20"/>
              </w:rPr>
              <w:t xml:space="preserve">Consumer perception of canned vegetables: </w:t>
            </w:r>
          </w:p>
          <w:p w:rsidR="009E3C6F" w:rsidRPr="00435EE7" w:rsidRDefault="009E3C6F" w:rsidP="00F62E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 Cross-age comparison in a Pan-European study”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9E3C6F" w:rsidP="00F62ECE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Florence/All partners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9E3C6F" w:rsidRPr="00435EE7" w:rsidRDefault="009E3C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 w:rsidP="00B0714F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6BDF">
              <w:rPr>
                <w:sz w:val="20"/>
                <w:szCs w:val="20"/>
                <w:shd w:val="clear" w:color="auto" w:fill="FFFFFF"/>
              </w:rPr>
              <w:t xml:space="preserve">Saulais L., Perez Cueto A., Depezay L., Hartwell H., Monteleone E., Giboreau A. (2016) “Nudging vegetable </w:t>
            </w:r>
            <w:r w:rsidRPr="00346BDF">
              <w:rPr>
                <w:sz w:val="20"/>
                <w:szCs w:val="20"/>
                <w:shd w:val="clear" w:color="auto" w:fill="FFFFFF"/>
              </w:rPr>
              <w:lastRenderedPageBreak/>
              <w:t xml:space="preserve">consumption: an investigation of defaults as a choice architecture tool for foodservice”, </w:t>
            </w:r>
            <w:r w:rsidRPr="00346BDF">
              <w:rPr>
                <w:sz w:val="20"/>
                <w:szCs w:val="20"/>
                <w:u w:val="single"/>
                <w:shd w:val="clear" w:color="auto" w:fill="FFFFFF"/>
              </w:rPr>
              <w:t>Appetite</w:t>
            </w:r>
            <w:r w:rsidRPr="00346BDF">
              <w:rPr>
                <w:sz w:val="20"/>
                <w:szCs w:val="20"/>
                <w:shd w:val="clear" w:color="auto" w:fill="FFFFFF"/>
              </w:rPr>
              <w:t xml:space="preserve"> 107:691 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lastRenderedPageBreak/>
              <w:t xml:space="preserve">Published </w:t>
            </w:r>
            <w:r w:rsidRPr="00346BDF">
              <w:rPr>
                <w:sz w:val="20"/>
                <w:szCs w:val="20"/>
              </w:rPr>
              <w:lastRenderedPageBreak/>
              <w:t>Conference Abstract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9E3C6F" w:rsidRPr="00346BDF" w:rsidRDefault="009E3C6F" w:rsidP="00B0714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Institut Paul Bocuse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9E3C6F" w:rsidRPr="00435EE7" w:rsidRDefault="009E3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 w:rsidP="00BE48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9E3C6F">
              <w:rPr>
                <w:sz w:val="20"/>
                <w:szCs w:val="20"/>
                <w:shd w:val="clear" w:color="auto" w:fill="FFFFFF"/>
              </w:rPr>
              <w:t>Summer school for PhD students at IPB. Sensory Science, Cognitive Science, Social Science, Economic food research - food, beverages and hospitality services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 w:rsidP="00BE48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School Conference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BE48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E90F28" w:rsidP="00BE48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9E3C6F" w:rsidRPr="00346BDF" w:rsidRDefault="009E3C6F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E90F28" w:rsidP="00BE48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3C6F" w:rsidRPr="00346BDF" w:rsidRDefault="009E3C6F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E3C6F" w:rsidRPr="00346BDF" w:rsidRDefault="009E3C6F" w:rsidP="00BE48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9E3C6F" w:rsidRPr="00346BDF" w:rsidRDefault="00E90F28" w:rsidP="00BE48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IPB</w:t>
            </w:r>
          </w:p>
        </w:tc>
      </w:tr>
      <w:tr w:rsidR="009E3C6F" w:rsidRPr="001F3F13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E3C6F" w:rsidRPr="001F3F13" w:rsidRDefault="009E3C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rPr>
                <w:sz w:val="20"/>
                <w:szCs w:val="20"/>
              </w:rPr>
            </w:pPr>
            <w:r w:rsidRPr="00346BDF">
              <w:rPr>
                <w:rFonts w:cs="Calibri"/>
                <w:iCs/>
                <w:sz w:val="20"/>
                <w:szCs w:val="20"/>
              </w:rPr>
              <w:t>Appleton KM, Hemingway A, Saulais L, Dinnella</w:t>
            </w:r>
            <w:r w:rsidRPr="00346BDF">
              <w:rPr>
                <w:rFonts w:cs="Calibri"/>
                <w:iCs/>
                <w:sz w:val="20"/>
                <w:szCs w:val="20"/>
                <w:vertAlign w:val="superscript"/>
              </w:rPr>
              <w:t xml:space="preserve"> </w:t>
            </w:r>
            <w:r w:rsidRPr="00346BDF">
              <w:rPr>
                <w:rFonts w:cs="Calibri"/>
                <w:iCs/>
                <w:sz w:val="20"/>
                <w:szCs w:val="20"/>
              </w:rPr>
              <w:t>C, Monteleone E, Depezay L, Morizet D, Perez-Cueto FJA,</w:t>
            </w:r>
            <w:r w:rsidRPr="00346BDF">
              <w:rPr>
                <w:iCs/>
                <w:sz w:val="20"/>
                <w:szCs w:val="20"/>
              </w:rPr>
              <w:t xml:space="preserve"> Bevan A, Hartwell H. (2016) Systematic review of published interventions aiming to increase vegetable intakes. Proc Nutr Soc., 75, E205</w:t>
            </w:r>
          </w:p>
          <w:p w:rsidR="009E3C6F" w:rsidRPr="00346BDF" w:rsidRDefault="009E3C6F" w:rsidP="00B0714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Published Conference Abstract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 w:rsidP="00B0714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Bournemouth University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9E3C6F" w:rsidRPr="00435EE7" w:rsidRDefault="00D254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 w:rsidP="00FB5AEF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 xml:space="preserve">Perez-Cueto F (2017) </w:t>
            </w:r>
            <w:r w:rsidRPr="00346BDF">
              <w:rPr>
                <w:b/>
                <w:sz w:val="20"/>
                <w:szCs w:val="20"/>
                <w:lang w:val="en-US"/>
              </w:rPr>
              <w:t>Keynote presentation:</w:t>
            </w:r>
            <w:r w:rsidRPr="00346BDF">
              <w:rPr>
                <w:sz w:val="20"/>
                <w:szCs w:val="20"/>
                <w:lang w:val="en-US"/>
              </w:rPr>
              <w:t xml:space="preserve"> Nudging healthier food choices: what works in labs and what is promising in real settings. Alpro Foundatin 20 y Celebratory Symposium “The moment for plant-based eating is now”. Concert Noble, Brussels, March 24</w:t>
            </w:r>
            <w:r w:rsidRPr="00346BD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346B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28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9E3C6F" w:rsidRPr="00435EE7" w:rsidRDefault="009E3C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 w:rsidP="00FB5AEF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International Symposium</w:t>
            </w:r>
          </w:p>
          <w:p w:rsidR="009E3C6F" w:rsidRPr="00346BDF" w:rsidRDefault="009E3C6F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“Food Choice environments to promote healthy and sustainable eating behaviours Nudges in perspective” / “Healthy and sustainable eating in foodservice environments : challenges and perspectives « 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 xml:space="preserve">Conference 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IPB and Bournemouth University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E3C6F" w:rsidRPr="00435EE7" w:rsidRDefault="00D254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Using Behavioural Economics to design more sustainable food choice environments”, 6th E3S Symposium – “Challenges for Sensory and Consumer Science in a Changing Society”. L’Oréal R&amp;I, Paris Clichy, May 10th, 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IPB</w:t>
            </w:r>
          </w:p>
        </w:tc>
      </w:tr>
      <w:tr w:rsidR="009E3C6F" w:rsidRPr="00500BF0" w:rsidTr="00CF1C47">
        <w:trPr>
          <w:trHeight w:val="387"/>
        </w:trPr>
        <w:tc>
          <w:tcPr>
            <w:tcW w:w="498" w:type="dxa"/>
            <w:shd w:val="clear" w:color="auto" w:fill="auto"/>
          </w:tcPr>
          <w:p w:rsidR="009E3C6F" w:rsidRPr="00435EE7" w:rsidRDefault="00B60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Perez-Cueto FJA. Never late to change: Nudge interventions among older consumers. Presented at LOM2017: Trends in Excellent and Interdisciplinary Lifestyle, Obesity and Metabolic Research, June 20th-21st, 2017, Copenhagen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A909FC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9E3C6F">
            <w:pPr>
              <w:jc w:val="center"/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9E3C6F" w:rsidRPr="00346BDF" w:rsidRDefault="009E3C6F">
            <w:pPr>
              <w:rPr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University of Copenhagen</w:t>
            </w:r>
          </w:p>
        </w:tc>
      </w:tr>
      <w:tr w:rsidR="009E3C6F" w:rsidRPr="00500BF0" w:rsidTr="00CF1C47">
        <w:trPr>
          <w:trHeight w:val="387"/>
        </w:trPr>
        <w:tc>
          <w:tcPr>
            <w:tcW w:w="498" w:type="dxa"/>
            <w:shd w:val="clear" w:color="auto" w:fill="auto"/>
          </w:tcPr>
          <w:p w:rsidR="009E3C6F" w:rsidRPr="00435EE7" w:rsidRDefault="009E3C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9E3C6F" w:rsidRPr="00346BDF" w:rsidRDefault="009E3C6F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“Investigating food decisions: what can we learn from living lab experiments?”  nutriCARD Cluster Lecture</w:t>
            </w:r>
          </w:p>
          <w:p w:rsidR="009E3C6F" w:rsidRPr="00346BDF" w:rsidRDefault="009E3C6F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in Kooperation mit dem Institutskolloquium des Instituts für Ernährungswissenschaften, Iena University, June 28</w:t>
            </w:r>
            <w:r w:rsidRPr="00346BD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346BDF">
              <w:rPr>
                <w:sz w:val="20"/>
                <w:szCs w:val="20"/>
                <w:lang w:val="en-US"/>
              </w:rPr>
              <w:t>, 2017</w:t>
            </w:r>
          </w:p>
        </w:tc>
        <w:tc>
          <w:tcPr>
            <w:tcW w:w="1270" w:type="dxa"/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Conference</w:t>
            </w:r>
          </w:p>
        </w:tc>
        <w:tc>
          <w:tcPr>
            <w:tcW w:w="1394" w:type="dxa"/>
            <w:shd w:val="clear" w:color="auto" w:fill="auto"/>
          </w:tcPr>
          <w:p w:rsidR="009E3C6F" w:rsidRPr="00346BDF" w:rsidRDefault="009E3C6F" w:rsidP="00A909FC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E3C6F" w:rsidRPr="00346BDF" w:rsidRDefault="009E3C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9E3C6F" w:rsidRPr="00346BDF" w:rsidRDefault="009E3C6F">
            <w:pPr>
              <w:rPr>
                <w:rFonts w:ascii="Calibri" w:hAnsi="Calibri"/>
                <w:sz w:val="20"/>
                <w:szCs w:val="20"/>
              </w:rPr>
            </w:pPr>
            <w:r w:rsidRPr="00346BDF">
              <w:rPr>
                <w:sz w:val="20"/>
                <w:szCs w:val="20"/>
              </w:rPr>
              <w:t>IPB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</w:tcPr>
          <w:p w:rsidR="009E3C6F" w:rsidRPr="00435EE7" w:rsidRDefault="00B60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186" w:type="dxa"/>
            <w:gridSpan w:val="2"/>
          </w:tcPr>
          <w:p w:rsidR="009E3C6F" w:rsidRPr="00346BDF" w:rsidRDefault="009E3C6F" w:rsidP="00FB5AEF">
            <w:pPr>
              <w:jc w:val="both"/>
              <w:rPr>
                <w:rFonts w:cs="Times New Roman"/>
                <w:sz w:val="20"/>
                <w:szCs w:val="20"/>
              </w:rPr>
            </w:pPr>
            <w:r w:rsidRPr="00346BDF">
              <w:rPr>
                <w:sz w:val="20"/>
                <w:szCs w:val="20"/>
                <w:lang w:val="en-US"/>
              </w:rPr>
              <w:t>ICCAS: Perez-Cueto, Federico J.A.; Dos Santos, Quenia; Nielsen, Belinda; Dinnella, Caterina; Monteleone, Erminio;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 How acceptable are vegetable-based dishes for Danish adolescents? - An exploratory qualitative study.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Proceedings,118-123,2017,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9E3C6F" w:rsidRPr="00346BDF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9E3C6F" w:rsidRPr="00346BDF" w:rsidRDefault="009E3C6F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9E3C6F" w:rsidRPr="002142BD" w:rsidTr="00CF1C47">
        <w:trPr>
          <w:trHeight w:val="126"/>
        </w:trPr>
        <w:tc>
          <w:tcPr>
            <w:tcW w:w="498" w:type="dxa"/>
          </w:tcPr>
          <w:p w:rsidR="009E3C6F" w:rsidRPr="002142BD" w:rsidRDefault="00333845" w:rsidP="002142BD">
            <w:pPr>
              <w:rPr>
                <w:rFonts w:cs="Arial"/>
                <w:sz w:val="20"/>
                <w:szCs w:val="20"/>
                <w:highlight w:val="cyan"/>
              </w:rPr>
            </w:pPr>
            <w:r w:rsidRPr="0033384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186" w:type="dxa"/>
            <w:gridSpan w:val="2"/>
          </w:tcPr>
          <w:p w:rsidR="009E3C6F" w:rsidRPr="00346BDF" w:rsidRDefault="009E3C6F" w:rsidP="002142BD">
            <w:pPr>
              <w:jc w:val="both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ICCAS: Dos Santos, Quenia; Perez-Cueto, Federico J.A.;  Xiao Song;  Nielsen, Belinda; Dinnella, Caterina;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 Acceptability of vegetable-based dishes by Danish elderly.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Proceedings,107-111,2017,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9E3C6F" w:rsidRPr="002142BD" w:rsidTr="00CF1C47">
        <w:trPr>
          <w:trHeight w:val="126"/>
        </w:trPr>
        <w:tc>
          <w:tcPr>
            <w:tcW w:w="498" w:type="dxa"/>
          </w:tcPr>
          <w:p w:rsidR="009E3C6F" w:rsidRPr="002142BD" w:rsidRDefault="00333845" w:rsidP="002142BD">
            <w:pPr>
              <w:rPr>
                <w:rFonts w:cs="Arial"/>
                <w:sz w:val="20"/>
                <w:szCs w:val="20"/>
                <w:highlight w:val="cyan"/>
              </w:rPr>
            </w:pPr>
            <w:r w:rsidRPr="0033384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186" w:type="dxa"/>
            <w:gridSpan w:val="2"/>
          </w:tcPr>
          <w:p w:rsidR="009E3C6F" w:rsidRPr="00346BDF" w:rsidRDefault="009E3C6F" w:rsidP="002142BD">
            <w:pPr>
              <w:jc w:val="both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ICCAS: Dos Santos, Quenia; Perez-Cueto, Federico J.A.;  Tiedemann, M-L.;Monteleone, E.; Giboreau, Agn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è</w:t>
            </w:r>
            <w:r w:rsidRPr="00346BDF">
              <w:rPr>
                <w:sz w:val="20"/>
                <w:szCs w:val="20"/>
                <w:lang w:val="en-US"/>
              </w:rPr>
              <w:t xml:space="preserve">s; Hartwell, Heather; Depezay, Laurence; Bredie, Wender;.Evaluation of a behavioural intervention to promote vegetable-based dishes among scouts.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“</w:t>
            </w:r>
            <w:r w:rsidRPr="00346BDF">
              <w:rPr>
                <w:sz w:val="20"/>
                <w:szCs w:val="20"/>
                <w:lang w:val="en-US"/>
              </w:rPr>
              <w:t>10th International Conference on Culinary Arts and Sciences, Copenhagen July 5-7, 2017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 xml:space="preserve">. Exploring Future Foodscapes Proceedings,112-117,2017, Ed. 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AAU, Forum for Malnutrition, Danish Dietetic Association, Worshipful Company of Cooks</w:t>
            </w:r>
            <w:r w:rsidRPr="00346BDF">
              <w:rPr>
                <w:rFonts w:hint="cs"/>
                <w:sz w:val="20"/>
                <w:szCs w:val="20"/>
                <w:lang w:val="en-US"/>
              </w:rPr>
              <w:t>”</w:t>
            </w:r>
            <w:r w:rsidRPr="00346BDF">
              <w:rPr>
                <w:sz w:val="20"/>
                <w:szCs w:val="20"/>
                <w:lang w:val="en-US"/>
              </w:rPr>
              <w:t>. Without ISBN.</w:t>
            </w:r>
          </w:p>
        </w:tc>
        <w:tc>
          <w:tcPr>
            <w:tcW w:w="1270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9E3C6F" w:rsidRPr="00346BDF" w:rsidRDefault="009E3C6F" w:rsidP="002142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9E3C6F" w:rsidRPr="00346BDF" w:rsidRDefault="009E3C6F" w:rsidP="002142BD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Copenhagen/All partners</w:t>
            </w:r>
          </w:p>
        </w:tc>
      </w:tr>
      <w:tr w:rsidR="009E3C6F" w:rsidRPr="00500BF0" w:rsidTr="00CF1C47">
        <w:trPr>
          <w:trHeight w:val="126"/>
        </w:trPr>
        <w:tc>
          <w:tcPr>
            <w:tcW w:w="498" w:type="dxa"/>
          </w:tcPr>
          <w:p w:rsidR="009E3C6F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186" w:type="dxa"/>
            <w:gridSpan w:val="2"/>
          </w:tcPr>
          <w:p w:rsidR="009E3C6F" w:rsidRPr="00435EE7" w:rsidRDefault="009E3C6F" w:rsidP="00435EE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54B84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ICCAS : « </w:t>
            </w:r>
            <w:r w:rsidRPr="00435EE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Sensory preferences for vegetables in adolescents as a catering strategy for healthy dish development”</w:t>
            </w:r>
          </w:p>
        </w:tc>
        <w:tc>
          <w:tcPr>
            <w:tcW w:w="1270" w:type="dxa"/>
          </w:tcPr>
          <w:p w:rsidR="009E3C6F" w:rsidRPr="00435EE7" w:rsidRDefault="009E3C6F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9E3C6F" w:rsidRPr="00A909FC" w:rsidRDefault="009E3C6F" w:rsidP="00FB5AEF">
            <w:pPr>
              <w:rPr>
                <w:rFonts w:cs="Arial"/>
                <w:sz w:val="20"/>
                <w:szCs w:val="20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9E3C6F" w:rsidRPr="00435EE7" w:rsidRDefault="009E3C6F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9E3C6F" w:rsidRPr="00435EE7" w:rsidRDefault="009E3C6F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186" w:type="dxa"/>
            <w:gridSpan w:val="2"/>
          </w:tcPr>
          <w:p w:rsidR="00333845" w:rsidRPr="00346BDF" w:rsidRDefault="00333845" w:rsidP="00C66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ICCAS Crowd of Science Event «MOVE: More Veggies than sweets »</w:t>
            </w:r>
            <w:r w:rsidR="00C663B4" w:rsidRPr="00C663B4">
              <w:rPr>
                <w:sz w:val="20"/>
                <w:szCs w:val="20"/>
                <w:lang w:val="en-US"/>
              </w:rPr>
              <w:t>MOVE: Copenhagen, Denmark</w:t>
            </w:r>
            <w:r w:rsidR="00C663B4" w:rsidRPr="00C663B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270" w:type="dxa"/>
          </w:tcPr>
          <w:p w:rsidR="00333845" w:rsidRPr="00346BDF" w:rsidRDefault="00333845" w:rsidP="00333845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 xml:space="preserve">Conference </w:t>
            </w:r>
          </w:p>
          <w:p w:rsidR="00333845" w:rsidRPr="00346BDF" w:rsidRDefault="00333845" w:rsidP="00333845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346BDF" w:rsidRDefault="00333845" w:rsidP="00333845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333845" w:rsidRPr="00346BDF" w:rsidRDefault="00333845" w:rsidP="003338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346BDF" w:rsidRDefault="00333845" w:rsidP="003338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346BDF" w:rsidRDefault="00333845" w:rsidP="00333845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346BDF" w:rsidRDefault="00C663B4" w:rsidP="003338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346BDF" w:rsidRDefault="00333845" w:rsidP="00333845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346BDF" w:rsidRDefault="00333845" w:rsidP="003338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346BDF" w:rsidRDefault="00333845" w:rsidP="00333845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7C32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435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International Tourism and Hospitality Conference Visitor Economy: Strategies and Innovations Bournemouth University  “VeggiEAT: Sensory determinants of liking for vegetables in adolescents as a catering strategy for healthy dish development”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127824" w:rsidRDefault="00333845" w:rsidP="00435EE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7505A3">
              <w:rPr>
                <w:sz w:val="20"/>
                <w:szCs w:val="20"/>
                <w:lang w:val="en-US"/>
              </w:rPr>
              <w:t xml:space="preserve">Different food choice motives predict the consumption of a high quantity and a high variety of vegetables in European older adults – UK Nutrition Society summer meeting, London 2017 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33845" w:rsidRPr="00A909FC" w:rsidRDefault="00333845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909FC">
              <w:rPr>
                <w:bCs/>
                <w:sz w:val="20"/>
                <w:szCs w:val="20"/>
                <w:lang w:val="en-US"/>
              </w:rPr>
              <w:t>12th Pangborn Sensory Science Symposium</w:t>
            </w:r>
          </w:p>
          <w:p w:rsidR="00333845" w:rsidRPr="00700BA1" w:rsidRDefault="00333845" w:rsidP="00435E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9FC">
              <w:rPr>
                <w:bCs/>
                <w:sz w:val="20"/>
                <w:szCs w:val="20"/>
              </w:rPr>
              <w:t>Nudging the elderly - a behavioural approach to encourage healthy and sustainable food choice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33845" w:rsidRDefault="00333845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909F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A909FC" w:rsidRDefault="00333845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Invited keynote speaker at VegMed2018 </w:t>
            </w:r>
            <w:r w:rsidRPr="00B012E8">
              <w:rPr>
                <w:bCs/>
                <w:sz w:val="20"/>
                <w:szCs w:val="20"/>
                <w:lang w:val="en-US"/>
              </w:rPr>
              <w:t>Game changing medicine through plant</w:t>
            </w:r>
            <w:r w:rsidRPr="00B012E8">
              <w:rPr>
                <w:rFonts w:ascii="MS Gothic" w:eastAsia="MS Gothic" w:hAnsi="MS Gothic" w:cs="MS Gothic" w:hint="eastAsia"/>
                <w:bCs/>
                <w:sz w:val="20"/>
                <w:szCs w:val="20"/>
                <w:lang w:val="en-US"/>
              </w:rPr>
              <w:t>‑</w:t>
            </w:r>
            <w:r w:rsidRPr="00B012E8">
              <w:rPr>
                <w:bCs/>
                <w:sz w:val="20"/>
                <w:szCs w:val="20"/>
                <w:lang w:val="en-US"/>
              </w:rPr>
              <w:t>based nutrition</w:t>
            </w:r>
            <w:r>
              <w:rPr>
                <w:bCs/>
                <w:sz w:val="20"/>
                <w:szCs w:val="20"/>
                <w:lang w:val="en-US"/>
              </w:rPr>
              <w:t>, Berlin, April 2018.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Congress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A909FC" w:rsidRDefault="00333845" w:rsidP="00700B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C0402">
              <w:rPr>
                <w:bCs/>
                <w:sz w:val="20"/>
                <w:szCs w:val="20"/>
                <w:lang w:val="en-US"/>
              </w:rPr>
              <w:t>European Congress of Epidemiology – Lyon, France – July 4-6</w:t>
            </w:r>
          </w:p>
        </w:tc>
        <w:tc>
          <w:tcPr>
            <w:tcW w:w="1270" w:type="dxa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Congress</w:t>
            </w:r>
          </w:p>
        </w:tc>
        <w:tc>
          <w:tcPr>
            <w:tcW w:w="1394" w:type="dxa"/>
          </w:tcPr>
          <w:p w:rsidR="00333845" w:rsidRDefault="00333845" w:rsidP="00FB5AEF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2018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 w:rsidRPr="001C0402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333845" w:rsidRPr="00435EE7" w:rsidRDefault="00333845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STUDENT DISSERTATION</w:t>
            </w:r>
          </w:p>
        </w:tc>
      </w:tr>
      <w:tr w:rsidR="00333845" w:rsidRPr="00346BDF" w:rsidTr="00CF1C47">
        <w:trPr>
          <w:trHeight w:val="126"/>
        </w:trPr>
        <w:tc>
          <w:tcPr>
            <w:tcW w:w="498" w:type="dxa"/>
          </w:tcPr>
          <w:p w:rsidR="00333845" w:rsidRPr="00346BDF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346BDF" w:rsidRDefault="00333845" w:rsidP="006C7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346BDF">
              <w:rPr>
                <w:sz w:val="20"/>
                <w:szCs w:val="20"/>
                <w:lang w:val="fr-FR"/>
              </w:rPr>
              <w:t>“Appréciation et perception des propriétés sensorielles de légumes chez les adolescents », Student : Rachida Aouraghi, Master Neurophysiologie de la perception et Evaluation Sensorielle, University Lyon 1</w:t>
            </w:r>
          </w:p>
        </w:tc>
        <w:tc>
          <w:tcPr>
            <w:tcW w:w="1270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Dissertation</w:t>
            </w:r>
          </w:p>
        </w:tc>
        <w:tc>
          <w:tcPr>
            <w:tcW w:w="1394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2014</w:t>
            </w:r>
          </w:p>
        </w:tc>
        <w:tc>
          <w:tcPr>
            <w:tcW w:w="100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6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143" w:type="dxa"/>
            <w:gridSpan w:val="2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05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31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749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28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  <w:lang w:val="fr-FR"/>
              </w:rPr>
            </w:pPr>
            <w:r w:rsidRPr="00346BDF">
              <w:rPr>
                <w:rFonts w:cs="Arial"/>
                <w:sz w:val="20"/>
                <w:szCs w:val="20"/>
                <w:lang w:val="fr-FR"/>
              </w:rPr>
              <w:t>Bonduelle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6C7D89" w:rsidRDefault="00333845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“The acceptability and liking of vegetables in children over 12” (Olivia Magnante), Master dissertation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435EE7" w:rsidRDefault="00333845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“Application of Free Sorting Task in Studying Vegetable processed products in adolescent’s elderly and adults.” Student: Margherita Rossi</w:t>
            </w:r>
          </w:p>
          <w:p w:rsidR="00333845" w:rsidRPr="00435EE7" w:rsidRDefault="00333845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Master</w:t>
            </w:r>
            <w:r>
              <w:rPr>
                <w:sz w:val="20"/>
                <w:szCs w:val="20"/>
                <w:lang w:val="en-US"/>
              </w:rPr>
              <w:t xml:space="preserve"> in Food Science and Technology</w:t>
            </w:r>
          </w:p>
        </w:tc>
        <w:tc>
          <w:tcPr>
            <w:tcW w:w="1270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654B84" w:rsidRDefault="00333845" w:rsidP="006C7D89">
            <w:pPr>
              <w:rPr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“Acceptability of vegetarian dishes. A face to face survey in adolescents and elderly people” </w:t>
            </w:r>
            <w:r w:rsidRPr="00654B84">
              <w:rPr>
                <w:sz w:val="20"/>
                <w:szCs w:val="20"/>
              </w:rPr>
              <w:t>Students from University Lyon 1, Master Neurophysiologie de la perception et Evaluation Sensorielle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Default="00333845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Marie-Lousie Tiedemann Skovbon. The effect of the nudge “availability” on adolescent’s vegetable intake and preference. MSc in Food Innovation and Health. Supervisor. FJA Perez-Cueto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804F2B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1F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Laurits R. Skov. </w:t>
            </w:r>
            <w:r w:rsidRPr="00B012E8">
              <w:rPr>
                <w:sz w:val="20"/>
                <w:szCs w:val="20"/>
              </w:rPr>
              <w:t xml:space="preserve">Using choice architecture to promote healthy food choices </w:t>
            </w:r>
            <w:r w:rsidRPr="00B012E8">
              <w:rPr>
                <w:rFonts w:hint="cs"/>
                <w:sz w:val="20"/>
                <w:szCs w:val="20"/>
              </w:rPr>
              <w:t>–</w:t>
            </w:r>
            <w:r w:rsidRPr="00B012E8">
              <w:rPr>
                <w:sz w:val="20"/>
                <w:szCs w:val="20"/>
              </w:rPr>
              <w:t xml:space="preserve"> experimental behavioural nutrition in a self-service setting</w:t>
            </w:r>
            <w:r>
              <w:rPr>
                <w:sz w:val="20"/>
                <w:szCs w:val="20"/>
              </w:rPr>
              <w:t>. Promoters FJA Perez-Cueto/Christian T Pedersen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804F2B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Copenhagen/ Aalborg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E60D2E" w:rsidRDefault="00333845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60D2E">
              <w:rPr>
                <w:sz w:val="20"/>
                <w:szCs w:val="20"/>
              </w:rPr>
              <w:t>Adolescents and elderly people liking for processed vegetables: a cross-country study.</w:t>
            </w:r>
            <w:r>
              <w:rPr>
                <w:sz w:val="20"/>
                <w:szCs w:val="20"/>
              </w:rPr>
              <w:t>”</w:t>
            </w:r>
          </w:p>
          <w:p w:rsidR="00333845" w:rsidRPr="00E60D2E" w:rsidRDefault="00333845" w:rsidP="00E60D2E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Master Degree in Food Science and Technology- University of Florence</w:t>
            </w:r>
          </w:p>
          <w:p w:rsidR="00333845" w:rsidRPr="00E60D2E" w:rsidRDefault="00333845" w:rsidP="00FB5AEF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Student: Isabella La Viola; Supervisor Erminio Monteleone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804F2B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Nogueira. Effectiveness of dish-of the day nudge on Danish adolescents. MSc in Food Innovation and Health. Supervisor. FJA Perez-Cueto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804F2B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E60D2E" w:rsidRDefault="00333845" w:rsidP="00E6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E60D2E">
              <w:rPr>
                <w:sz w:val="20"/>
                <w:szCs w:val="20"/>
              </w:rPr>
              <w:t>Methods to investigate vegetable perception and liking</w:t>
            </w:r>
            <w:r>
              <w:rPr>
                <w:sz w:val="20"/>
                <w:szCs w:val="20"/>
              </w:rPr>
              <w:t>”</w:t>
            </w:r>
          </w:p>
          <w:p w:rsidR="00333845" w:rsidRPr="00E60D2E" w:rsidRDefault="00333845" w:rsidP="00E60D2E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PhD in Food Science and Technology- University of Florence</w:t>
            </w:r>
          </w:p>
          <w:p w:rsidR="00333845" w:rsidRPr="00E60D2E" w:rsidRDefault="00333845" w:rsidP="00FB5AEF">
            <w:pPr>
              <w:rPr>
                <w:sz w:val="20"/>
                <w:szCs w:val="20"/>
              </w:rPr>
            </w:pPr>
            <w:r w:rsidRPr="00E60D2E">
              <w:rPr>
                <w:sz w:val="20"/>
                <w:szCs w:val="20"/>
              </w:rPr>
              <w:t>Student:Danny Cliceri; Supervisor Erminio Monteleone Co-supervisor: Caterina Dinnella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Forthcoming OCT 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804F2B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7A17D0" w:rsidRDefault="00333845" w:rsidP="00E60D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Ms. </w:t>
            </w:r>
            <w:r w:rsidRPr="007A17D0">
              <w:rPr>
                <w:sz w:val="20"/>
                <w:szCs w:val="20"/>
                <w:lang w:val="en-US"/>
              </w:rPr>
              <w:t>Xiao Zhou. Improving healthy eating among older citizens through step-by-step changes food choice architecture and acceptance learning. Prometers FJA Perez-Cueto/Wender Bredie</w:t>
            </w:r>
          </w:p>
        </w:tc>
        <w:tc>
          <w:tcPr>
            <w:tcW w:w="1270" w:type="dxa"/>
            <w:shd w:val="clear" w:color="auto" w:fill="auto"/>
          </w:tcPr>
          <w:p w:rsidR="00333845" w:rsidRPr="007A17D0" w:rsidRDefault="00333845" w:rsidP="00FB5AEF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PhD Thesis</w:t>
            </w:r>
          </w:p>
        </w:tc>
        <w:tc>
          <w:tcPr>
            <w:tcW w:w="1394" w:type="dxa"/>
            <w:shd w:val="clear" w:color="auto" w:fill="auto"/>
          </w:tcPr>
          <w:p w:rsidR="00333845" w:rsidRPr="007A17D0" w:rsidRDefault="00333845" w:rsidP="00FB5AEF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 2018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804F2B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333845" w:rsidRPr="00435EE7" w:rsidRDefault="00333845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EVENTS (WORKSHOPS&amp;SEMINARS)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PhD Course (3 ECT)</w:t>
            </w:r>
          </w:p>
          <w:p w:rsidR="00333845" w:rsidRPr="00435EE7" w:rsidRDefault="00333845" w:rsidP="0009461C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Vegetable consumption in Europe: a Public Health Nutrition Challenge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435EE7">
              <w:rPr>
                <w:sz w:val="20"/>
                <w:szCs w:val="20"/>
                <w:lang w:val="en-US"/>
              </w:rPr>
              <w:t>Veggi’week</w:t>
            </w:r>
            <w:r>
              <w:rPr>
                <w:sz w:val="20"/>
                <w:szCs w:val="20"/>
                <w:lang w:val="en-US"/>
              </w:rPr>
              <w:t xml:space="preserve"> at IPB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3A6BB1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Bonduelle/IPB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Bournemouth University </w:t>
            </w:r>
            <w:r>
              <w:rPr>
                <w:rFonts w:cs="Arial"/>
                <w:sz w:val="20"/>
                <w:szCs w:val="20"/>
              </w:rPr>
              <w:t xml:space="preserve">Festival of Learning - </w:t>
            </w:r>
            <w:r w:rsidRPr="003A6BB1">
              <w:rPr>
                <w:rFonts w:cs="Arial"/>
                <w:sz w:val="20"/>
                <w:szCs w:val="20"/>
              </w:rPr>
              <w:t>VeggiEAT - are you a supertaster?”</w:t>
            </w:r>
          </w:p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sz w:val="20"/>
                <w:szCs w:val="20"/>
                <w:lang w:val="en-US"/>
              </w:rPr>
              <w:t>BBC South today (News)</w:t>
            </w:r>
            <w:r>
              <w:rPr>
                <w:sz w:val="20"/>
                <w:szCs w:val="20"/>
                <w:lang w:val="en-US"/>
              </w:rPr>
              <w:t xml:space="preserve"> – Marie Curie Ambassador day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VeggiEAT seminar - </w:t>
            </w:r>
            <w:r w:rsidRPr="00435EE7">
              <w:rPr>
                <w:sz w:val="20"/>
                <w:szCs w:val="20"/>
                <w:lang w:val="en-US"/>
              </w:rPr>
              <w:t>University of Eastern Finland - presented VeggiEAT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FB5AEF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JAMK, The University of Applied Sciences - presented VeggiEAT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Aalborg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86" w:type="dxa"/>
            <w:gridSpan w:val="2"/>
          </w:tcPr>
          <w:p w:rsidR="00333845" w:rsidRPr="00346BDF" w:rsidRDefault="00333845" w:rsidP="000946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46BDF">
              <w:rPr>
                <w:sz w:val="20"/>
                <w:szCs w:val="20"/>
                <w:lang w:val="en-US"/>
              </w:rPr>
              <w:t>Bonduelle Internal Research Meeting – VeggiEat presentation</w:t>
            </w:r>
          </w:p>
        </w:tc>
        <w:tc>
          <w:tcPr>
            <w:tcW w:w="1270" w:type="dxa"/>
          </w:tcPr>
          <w:p w:rsidR="00333845" w:rsidRPr="00346BDF" w:rsidRDefault="00333845" w:rsidP="0009461C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Pr="00346BDF" w:rsidRDefault="00333845" w:rsidP="000946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346BDF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346BDF" w:rsidRDefault="00333845" w:rsidP="0009461C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Bonduelle/University of Florence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Bournemouth University </w:t>
            </w:r>
            <w:r w:rsidRPr="003A6BB1">
              <w:rPr>
                <w:rFonts w:cs="Arial"/>
                <w:sz w:val="20"/>
                <w:szCs w:val="20"/>
              </w:rPr>
              <w:t>ESRC Festival of social sciences “ESRC VeggiEAT - are you a supertaster?”</w:t>
            </w:r>
          </w:p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 Marie Curie Ambassador day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Calibri"/>
                <w:sz w:val="20"/>
                <w:szCs w:val="20"/>
                <w:lang w:val="en-US"/>
              </w:rPr>
              <w:t>Presentation of VeggiEAT at the Determinants of Food Intake MSc/PhD module at the University of Porto.</w:t>
            </w:r>
          </w:p>
        </w:tc>
        <w:tc>
          <w:tcPr>
            <w:tcW w:w="1270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346BDF" w:rsidRDefault="00333845" w:rsidP="00FB5A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346BDF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346BDF" w:rsidRDefault="00333845" w:rsidP="00FB5AEF">
            <w:pPr>
              <w:rPr>
                <w:rFonts w:cs="Arial"/>
                <w:sz w:val="20"/>
                <w:szCs w:val="20"/>
              </w:rPr>
            </w:pP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fr-FR"/>
              </w:rPr>
              <w:t xml:space="preserve">VeggiEAT </w:t>
            </w:r>
            <w:r w:rsidRPr="00435EE7">
              <w:rPr>
                <w:sz w:val="20"/>
                <w:szCs w:val="20"/>
                <w:lang w:val="en-US"/>
              </w:rPr>
              <w:t>Workshop – Greenhouse Hotel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 xml:space="preserve">Workshop 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435EE7">
              <w:rPr>
                <w:sz w:val="20"/>
                <w:szCs w:val="20"/>
                <w:lang w:val="en-US"/>
              </w:rPr>
              <w:t>Veggi’week</w:t>
            </w:r>
            <w:r>
              <w:rPr>
                <w:sz w:val="20"/>
                <w:szCs w:val="20"/>
                <w:lang w:val="en-US"/>
              </w:rPr>
              <w:t xml:space="preserve"> at IPB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Bonduelle/IPB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86" w:type="dxa"/>
            <w:gridSpan w:val="2"/>
          </w:tcPr>
          <w:p w:rsidR="00333845" w:rsidRPr="00435EE7" w:rsidRDefault="00333845" w:rsidP="0009461C">
            <w:p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Interdisciplinary research week BU “VeggiEAT - a voyage of discovery”</w:t>
            </w:r>
          </w:p>
        </w:tc>
        <w:tc>
          <w:tcPr>
            <w:tcW w:w="1270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0946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09461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654B84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 xml:space="preserve">COST meeting – VeggiEAT Keynote Speaker – Bad Honnef, Germany 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Keynote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86" w:type="dxa"/>
            <w:gridSpan w:val="2"/>
          </w:tcPr>
          <w:p w:rsidR="00333845" w:rsidRPr="00346BDF" w:rsidRDefault="00333845" w:rsidP="009E7003">
            <w:pPr>
              <w:rPr>
                <w:sz w:val="20"/>
                <w:szCs w:val="20"/>
                <w:lang w:val="en-US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 Festival of Learning “</w:t>
            </w:r>
            <w:r w:rsidRPr="00346BDF">
              <w:rPr>
                <w:sz w:val="20"/>
                <w:szCs w:val="20"/>
                <w:lang w:val="en-US"/>
              </w:rPr>
              <w:t>VeggiEAT, Interdisciplinary research”</w:t>
            </w:r>
          </w:p>
        </w:tc>
        <w:tc>
          <w:tcPr>
            <w:tcW w:w="1270" w:type="dxa"/>
          </w:tcPr>
          <w:p w:rsidR="00333845" w:rsidRPr="00346BDF" w:rsidRDefault="00333845" w:rsidP="009E7003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346BDF" w:rsidRDefault="00333845" w:rsidP="009E7003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346BDF" w:rsidRDefault="00333845" w:rsidP="009E70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346BDF" w:rsidRDefault="00333845" w:rsidP="009E7003">
            <w:pPr>
              <w:rPr>
                <w:rFonts w:cs="Arial"/>
                <w:sz w:val="20"/>
                <w:szCs w:val="20"/>
              </w:rPr>
            </w:pPr>
            <w:r w:rsidRPr="00346BDF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Marie Curie Ambassador day</w:t>
            </w:r>
            <w:r>
              <w:rPr>
                <w:sz w:val="20"/>
                <w:szCs w:val="20"/>
                <w:lang w:val="en-US"/>
              </w:rPr>
              <w:t xml:space="preserve"> for schools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654B84" w:rsidRDefault="00333845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654B84">
              <w:rPr>
                <w:sz w:val="20"/>
                <w:szCs w:val="20"/>
                <w:lang w:val="fr-FR"/>
              </w:rPr>
              <w:t>« Comment sensibiliser les convives et les parents au bien-manger et faire évoluer les comportements alimentaires ? », Journée d’étude organisée par Acteurs de La Vie Scolaire : « Restauration Collective : quelle stratégie pour allier circuits courts, bio et lutte contre le gaspillage », 8 décembre 2016, Paris</w:t>
            </w:r>
          </w:p>
        </w:tc>
        <w:tc>
          <w:tcPr>
            <w:tcW w:w="1270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1394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186" w:type="dxa"/>
            <w:gridSpan w:val="2"/>
          </w:tcPr>
          <w:p w:rsidR="00333845" w:rsidRDefault="00333845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Nudging vegetable consumption:  A field investigation of status quo bias in food choices, Séminaire de recherche de l’Institut Paul Bocuse, Ecully, France, 11 mars 2016</w:t>
            </w:r>
          </w:p>
        </w:tc>
        <w:tc>
          <w:tcPr>
            <w:tcW w:w="1270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33845" w:rsidRDefault="00333845">
            <w:pPr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“From field expertise to science – Designing smarter food environments”, Applied workshop follow-up to the symposium “Food Choice Environments to promote healthy and sustainable eating behaviours”, Institut Paul Bocuse, February 3, 2017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33845" w:rsidRDefault="00333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1F3F1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Danish Nutrition Society Meeting: </w:t>
            </w:r>
            <w:r w:rsidRPr="001F3F13">
              <w:rPr>
                <w:sz w:val="20"/>
                <w:szCs w:val="20"/>
              </w:rPr>
              <w:t>How to make plant based foods the easy choice?</w:t>
            </w:r>
            <w:r>
              <w:rPr>
                <w:sz w:val="20"/>
                <w:szCs w:val="20"/>
              </w:rPr>
              <w:t xml:space="preserve"> Copenhagen, April 2017.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 w:rsidP="001F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Copenhagen/  Bonduelle</w:t>
            </w:r>
          </w:p>
        </w:tc>
      </w:tr>
      <w:tr w:rsidR="00C663B4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C663B4" w:rsidRPr="00435EE7" w:rsidRDefault="007C32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186" w:type="dxa"/>
            <w:gridSpan w:val="2"/>
            <w:shd w:val="clear" w:color="auto" w:fill="auto"/>
          </w:tcPr>
          <w:p w:rsidR="00C663B4" w:rsidRDefault="00C663B4" w:rsidP="001F3F13">
            <w:pPr>
              <w:autoSpaceDE w:val="0"/>
              <w:autoSpaceDN w:val="0"/>
              <w:rPr>
                <w:sz w:val="20"/>
                <w:szCs w:val="20"/>
              </w:rPr>
            </w:pPr>
            <w:r w:rsidRPr="00C663B4">
              <w:rPr>
                <w:sz w:val="20"/>
                <w:szCs w:val="20"/>
              </w:rPr>
              <w:t>The 6th Summer School of the Centre for Food and Hospitality Research</w:t>
            </w:r>
            <w:r w:rsidR="007C3271">
              <w:rPr>
                <w:sz w:val="20"/>
                <w:szCs w:val="20"/>
              </w:rPr>
              <w:t>, IPB</w:t>
            </w:r>
          </w:p>
        </w:tc>
        <w:tc>
          <w:tcPr>
            <w:tcW w:w="1270" w:type="dxa"/>
            <w:shd w:val="clear" w:color="auto" w:fill="auto"/>
          </w:tcPr>
          <w:p w:rsidR="00C663B4" w:rsidRDefault="00C663B4">
            <w:pPr>
              <w:rPr>
                <w:sz w:val="20"/>
                <w:szCs w:val="20"/>
              </w:rPr>
            </w:pPr>
            <w:r w:rsidRPr="00C663B4">
              <w:rPr>
                <w:sz w:val="20"/>
                <w:szCs w:val="20"/>
              </w:rPr>
              <w:t>Workshop</w:t>
            </w:r>
          </w:p>
        </w:tc>
        <w:tc>
          <w:tcPr>
            <w:tcW w:w="1394" w:type="dxa"/>
            <w:shd w:val="clear" w:color="auto" w:fill="auto"/>
          </w:tcPr>
          <w:p w:rsidR="00C663B4" w:rsidRDefault="00C66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C663B4" w:rsidRDefault="00C6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663B4" w:rsidRDefault="00C66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C663B4" w:rsidRDefault="00C6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C663B4" w:rsidRDefault="00C6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C663B4" w:rsidRDefault="00C6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C663B4" w:rsidRDefault="00C66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663B4" w:rsidRDefault="00C663B4" w:rsidP="001F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>
            <w:pPr>
              <w:autoSpaceDE w:val="0"/>
              <w:autoSpaceDN w:val="0"/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VeggiEAT Project results, for master students in Food Innovation and Health, University of Copenhagen, DK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 w:rsidRPr="001C0402">
              <w:rPr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2142BD" w:rsidRDefault="00333845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Presentation of VeggiEAT at </w:t>
            </w:r>
            <w:r w:rsidRPr="00BA44CB">
              <w:rPr>
                <w:rFonts w:hint="cs"/>
                <w:sz w:val="20"/>
                <w:szCs w:val="20"/>
              </w:rPr>
              <w:t>“</w:t>
            </w:r>
            <w:r w:rsidRPr="00BA44CB">
              <w:rPr>
                <w:sz w:val="20"/>
                <w:szCs w:val="20"/>
              </w:rPr>
              <w:t>Networking meeting and dinner for associate professors in the FOOD-LOM area</w:t>
            </w:r>
            <w:r w:rsidRPr="00BA44CB">
              <w:rPr>
                <w:rFonts w:hint="cs"/>
                <w:sz w:val="20"/>
                <w:szCs w:val="20"/>
              </w:rPr>
              <w:t>”</w:t>
            </w:r>
            <w:r w:rsidRPr="002142BD">
              <w:rPr>
                <w:sz w:val="20"/>
                <w:szCs w:val="20"/>
                <w:lang w:val="en-US"/>
              </w:rPr>
              <w:t>, May 23rd, 2017.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&amp; Seminar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>
            <w:pPr>
              <w:autoSpaceDE w:val="0"/>
              <w:autoSpaceDN w:val="0"/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VeggiEAT Project results, presentation of the results at State University of Rio de Janeiro, Brazil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9480D" w:rsidRDefault="00333845" w:rsidP="00B9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Copenhagen/</w:t>
            </w:r>
          </w:p>
          <w:p w:rsidR="00333845" w:rsidRDefault="00333845" w:rsidP="00B9480D">
            <w:pPr>
              <w:rPr>
                <w:sz w:val="20"/>
                <w:szCs w:val="20"/>
              </w:rPr>
            </w:pPr>
            <w:r w:rsidRPr="00B9480D">
              <w:rPr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>e University of Rio de Janeiro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Default="0033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Default="003338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>
            <w:pPr>
              <w:rPr>
                <w:sz w:val="20"/>
                <w:szCs w:val="20"/>
              </w:rPr>
            </w:pP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 Festival of Learning “Innovation in hospitality: how research can help change eating out</w:t>
            </w:r>
          </w:p>
        </w:tc>
        <w:tc>
          <w:tcPr>
            <w:tcW w:w="1270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  <w:highlight w:val="yellow"/>
              </w:rPr>
              <w:t>Forthcoming 2017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Marie Curie Ambassador 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435EE7" w:rsidRDefault="00333845" w:rsidP="004E4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 at Alpro Scientific Student Symposium, University of Hohenheim, DE, Nov 27</w:t>
            </w:r>
            <w:r w:rsidRPr="007A17D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Symposium</w:t>
            </w:r>
          </w:p>
        </w:tc>
        <w:tc>
          <w:tcPr>
            <w:tcW w:w="1394" w:type="dxa"/>
            <w:shd w:val="clear" w:color="auto" w:fill="auto"/>
          </w:tcPr>
          <w:p w:rsidR="00333845" w:rsidRPr="007A17D0" w:rsidRDefault="00333845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</w:t>
            </w:r>
          </w:p>
          <w:p w:rsidR="00333845" w:rsidRPr="007A17D0" w:rsidRDefault="00333845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435EE7" w:rsidRDefault="00333845" w:rsidP="007A1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 at Alpro Scientific Student Symposium, Wageningen University, NL, Nov 29</w:t>
            </w:r>
            <w:r w:rsidRPr="007A17D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Symposium</w:t>
            </w:r>
          </w:p>
        </w:tc>
        <w:tc>
          <w:tcPr>
            <w:tcW w:w="1394" w:type="dxa"/>
            <w:shd w:val="clear" w:color="auto" w:fill="auto"/>
          </w:tcPr>
          <w:p w:rsidR="00333845" w:rsidRPr="007A17D0" w:rsidRDefault="00333845" w:rsidP="007A17D0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Forthcoming</w:t>
            </w:r>
          </w:p>
          <w:p w:rsidR="00333845" w:rsidRPr="007A17D0" w:rsidRDefault="00333845" w:rsidP="004E4EDC">
            <w:pPr>
              <w:rPr>
                <w:rFonts w:cs="Arial"/>
                <w:sz w:val="20"/>
                <w:szCs w:val="20"/>
              </w:rPr>
            </w:pPr>
            <w:r w:rsidRPr="007A17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4E4E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435EE7" w:rsidRDefault="00333845" w:rsidP="004E4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333845" w:rsidRPr="00435EE7" w:rsidRDefault="00333845" w:rsidP="004E11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SOCIAL MEDIA &amp; NEWS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Project website</w:t>
            </w:r>
          </w:p>
          <w:p w:rsidR="00333845" w:rsidRPr="00435EE7" w:rsidRDefault="005A45DF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19" w:history="1">
              <w:r w:rsidR="00333845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www.veggieat.eu</w:t>
              </w:r>
            </w:hyperlink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2013-2017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Default="005A45DF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0" w:history="1">
              <w:r w:rsidR="00333845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Twitter account</w:t>
              </w:r>
            </w:hyperlink>
            <w:r w:rsidR="00333845" w:rsidRPr="00435EE7">
              <w:rPr>
                <w:sz w:val="20"/>
                <w:szCs w:val="20"/>
                <w:lang w:val="en-US"/>
              </w:rPr>
              <w:t xml:space="preserve"> @veggieat</w:t>
            </w:r>
          </w:p>
          <w:p w:rsidR="00333845" w:rsidRDefault="00333845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AUG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74153"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 xml:space="preserve">904 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59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</w:t>
            </w:r>
            <w:r w:rsidRPr="00435EE7">
              <w:rPr>
                <w:sz w:val="20"/>
                <w:szCs w:val="20"/>
                <w:lang w:val="en-US"/>
              </w:rPr>
              <w:t xml:space="preserve"> mentions; </w:t>
            </w:r>
            <w:r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:rsidR="00333845" w:rsidRDefault="00333845" w:rsidP="00374153">
            <w:pPr>
              <w:widowControl w:val="0"/>
              <w:tabs>
                <w:tab w:val="left" w:pos="379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JULY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29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6,373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384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21</w:t>
            </w:r>
            <w:r w:rsidRPr="00435EE7">
              <w:rPr>
                <w:sz w:val="20"/>
                <w:szCs w:val="20"/>
                <w:lang w:val="en-US"/>
              </w:rPr>
              <w:t xml:space="preserve"> mentions; </w:t>
            </w:r>
            <w:r>
              <w:rPr>
                <w:sz w:val="20"/>
                <w:szCs w:val="20"/>
                <w:lang w:val="en-US"/>
              </w:rPr>
              <w:t>8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333845" w:rsidRPr="00435EE7" w:rsidRDefault="00333845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74153">
              <w:rPr>
                <w:b/>
                <w:sz w:val="20"/>
                <w:szCs w:val="20"/>
                <w:lang w:val="en-US"/>
              </w:rPr>
              <w:t>JUNE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3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1,836</w:t>
            </w:r>
            <w:r w:rsidRPr="00435EE7">
              <w:rPr>
                <w:sz w:val="20"/>
                <w:szCs w:val="20"/>
                <w:lang w:val="en-US"/>
              </w:rPr>
              <w:t xml:space="preserve"> impressions; </w:t>
            </w:r>
            <w:r>
              <w:rPr>
                <w:sz w:val="20"/>
                <w:szCs w:val="20"/>
                <w:lang w:val="en-US"/>
              </w:rPr>
              <w:t>283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10</w:t>
            </w:r>
            <w:r w:rsidRPr="00435EE7">
              <w:rPr>
                <w:sz w:val="20"/>
                <w:szCs w:val="20"/>
                <w:lang w:val="en-US"/>
              </w:rPr>
              <w:t xml:space="preserve"> mentions; 1</w:t>
            </w:r>
            <w:r>
              <w:rPr>
                <w:sz w:val="20"/>
                <w:szCs w:val="20"/>
                <w:lang w:val="en-US"/>
              </w:rPr>
              <w:t>4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  <w:r>
              <w:rPr>
                <w:b/>
                <w:sz w:val="20"/>
                <w:szCs w:val="20"/>
                <w:lang w:val="en-US"/>
              </w:rPr>
              <w:tab/>
              <w:t xml:space="preserve"> </w:t>
            </w:r>
          </w:p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MAY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6</w:t>
            </w:r>
            <w:r w:rsidRPr="00435EE7">
              <w:rPr>
                <w:sz w:val="20"/>
                <w:szCs w:val="20"/>
                <w:lang w:val="en-US"/>
              </w:rPr>
              <w:t xml:space="preserve"> tweets; 2,617 impressions; </w:t>
            </w:r>
            <w:r>
              <w:rPr>
                <w:sz w:val="20"/>
                <w:szCs w:val="20"/>
                <w:lang w:val="en-US"/>
              </w:rPr>
              <w:t>290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10</w:t>
            </w:r>
            <w:r w:rsidRPr="00435EE7">
              <w:rPr>
                <w:sz w:val="20"/>
                <w:szCs w:val="20"/>
                <w:lang w:val="en-US"/>
              </w:rPr>
              <w:t xml:space="preserve"> mentions; 10 new followers;</w:t>
            </w:r>
          </w:p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APRIL 2017 ANALYTICS</w:t>
            </w:r>
            <w:r w:rsidRPr="00435EE7">
              <w:rPr>
                <w:sz w:val="20"/>
                <w:szCs w:val="20"/>
                <w:lang w:val="en-US"/>
              </w:rPr>
              <w:t>: 6 tweets; 3,879 impressions; 234 profile visits; 2 mentions; 10 new followers;</w:t>
            </w:r>
          </w:p>
          <w:p w:rsidR="00333845" w:rsidRPr="00435EE7" w:rsidRDefault="00333845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>
              <w:rPr>
                <w:sz w:val="20"/>
                <w:szCs w:val="20"/>
                <w:lang w:val="en-US"/>
              </w:rPr>
              <w:t>: 7 tweets; 948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218 profile visits; 5</w:t>
            </w:r>
            <w:r w:rsidRPr="00435EE7">
              <w:rPr>
                <w:sz w:val="20"/>
                <w:szCs w:val="20"/>
                <w:lang w:val="en-US"/>
              </w:rPr>
              <w:t xml:space="preserve"> mentions; 1 new followers;</w:t>
            </w:r>
          </w:p>
          <w:p w:rsidR="00333845" w:rsidRPr="00435EE7" w:rsidRDefault="00333845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FEB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0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738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98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1 mentions; 1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:rsidR="00333845" w:rsidRPr="00435EE7" w:rsidRDefault="00333845" w:rsidP="003741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JAN</w:t>
            </w:r>
            <w:r w:rsidRPr="00435EE7">
              <w:rPr>
                <w:b/>
                <w:sz w:val="20"/>
                <w:szCs w:val="20"/>
                <w:lang w:val="en-US"/>
              </w:rPr>
              <w:t xml:space="preserve"> 2017 ANALYTICS</w:t>
            </w:r>
            <w:r w:rsidRPr="00435EE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6</w:t>
            </w:r>
            <w:r w:rsidRPr="00435EE7">
              <w:rPr>
                <w:sz w:val="20"/>
                <w:szCs w:val="20"/>
                <w:lang w:val="en-US"/>
              </w:rPr>
              <w:t xml:space="preserve"> tweets; </w:t>
            </w:r>
            <w:r>
              <w:rPr>
                <w:sz w:val="20"/>
                <w:szCs w:val="20"/>
                <w:lang w:val="en-US"/>
              </w:rPr>
              <w:t>1,655</w:t>
            </w:r>
            <w:r w:rsidRPr="00435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impressions; 190</w:t>
            </w:r>
            <w:r w:rsidRPr="00435EE7">
              <w:rPr>
                <w:sz w:val="20"/>
                <w:szCs w:val="20"/>
                <w:lang w:val="en-US"/>
              </w:rPr>
              <w:t xml:space="preserve"> profile visits; </w:t>
            </w:r>
            <w:r>
              <w:rPr>
                <w:sz w:val="20"/>
                <w:szCs w:val="20"/>
                <w:lang w:val="en-US"/>
              </w:rPr>
              <w:t>2 mentions; 3</w:t>
            </w:r>
            <w:r w:rsidRPr="00435EE7">
              <w:rPr>
                <w:sz w:val="20"/>
                <w:szCs w:val="20"/>
                <w:lang w:val="en-US"/>
              </w:rPr>
              <w:t xml:space="preserve"> new followers;</w:t>
            </w:r>
          </w:p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2013-2017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5A45DF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1" w:history="1">
              <w:r w:rsidR="00333845" w:rsidRPr="00435EE7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Youtube account</w:t>
              </w:r>
            </w:hyperlink>
            <w:r w:rsidR="00333845" w:rsidRPr="00435EE7">
              <w:rPr>
                <w:sz w:val="20"/>
                <w:szCs w:val="20"/>
                <w:lang w:val="en-US"/>
              </w:rPr>
              <w:t xml:space="preserve"> </w:t>
            </w:r>
          </w:p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35EE7">
              <w:rPr>
                <w:b/>
                <w:sz w:val="20"/>
                <w:szCs w:val="20"/>
                <w:lang w:val="en-US"/>
              </w:rPr>
              <w:t>ANALYTICS</w:t>
            </w:r>
          </w:p>
          <w:p w:rsidR="00333845" w:rsidRPr="00435EE7" w:rsidRDefault="00333845" w:rsidP="00233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WATCH TIME: 59 MINUTES; AVERAGE VIEW DURATION: 3:15 MINUTES; TOP VIDEO: “VeggiEAT project results” with 564 views; TOP COUNTRIES: France, Australia, UK, Norway and USA.</w:t>
            </w: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2013-2017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All partners</w:t>
            </w:r>
          </w:p>
        </w:tc>
      </w:tr>
      <w:tr w:rsidR="00333845" w:rsidRPr="00500BF0" w:rsidTr="00CF1C47">
        <w:trPr>
          <w:trHeight w:val="17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654B84" w:rsidRDefault="00333845" w:rsidP="00CD42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4B84">
              <w:rPr>
                <w:sz w:val="20"/>
                <w:szCs w:val="20"/>
                <w:lang w:val="en-US"/>
              </w:rPr>
              <w:t>VeggiEAT Festival of Learning  (Youtube)</w:t>
            </w:r>
          </w:p>
        </w:tc>
        <w:tc>
          <w:tcPr>
            <w:tcW w:w="1270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CD42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435EE7">
              <w:rPr>
                <w:sz w:val="20"/>
                <w:szCs w:val="20"/>
                <w:lang w:val="fr-FR"/>
              </w:rPr>
              <w:t>VeggiEAT Project Dissemination (Youtube)</w:t>
            </w:r>
          </w:p>
        </w:tc>
        <w:tc>
          <w:tcPr>
            <w:tcW w:w="1270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333845" w:rsidRPr="00500BF0" w:rsidTr="00CF1C47">
        <w:trPr>
          <w:trHeight w:val="257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AE5E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VeggiEAT project results (Youtube)</w:t>
            </w:r>
          </w:p>
        </w:tc>
        <w:tc>
          <w:tcPr>
            <w:tcW w:w="1270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AE5E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AE5ED9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211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654B84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Project newsletter, mailing list distribution/subscription</w:t>
            </w: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274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– Bournemouth Daily Echo “Fruit For thought for taste testing students”</w:t>
            </w:r>
          </w:p>
        </w:tc>
        <w:tc>
          <w:tcPr>
            <w:tcW w:w="1270" w:type="dxa"/>
          </w:tcPr>
          <w:p w:rsidR="00333845" w:rsidRPr="00435EE7" w:rsidRDefault="00333845" w:rsidP="000344B4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37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– VeggiEAT in Perspectives in Public Health</w:t>
            </w: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435EE7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News - How to promote the use of vegetables in youth and seniors?</w:t>
            </w: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 xml:space="preserve">News - Bournemouth Daily Echo </w:t>
            </w:r>
            <w:r w:rsidRPr="00BE6406">
              <w:rPr>
                <w:i/>
                <w:iCs/>
                <w:sz w:val="20"/>
                <w:szCs w:val="20"/>
                <w:lang w:val="en-US"/>
              </w:rPr>
              <w:t>‘Supertaster’ skills put to the test as students learn about fruit and vegetables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51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en-US"/>
              </w:rPr>
              <w:t>Bournemouth University Annual Review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VeggiEAT News #BUProud – Inside BU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 w:rsidP="006B5526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Research Photography Competition “VeggiHeart”`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Expo Milano – ‘Be a researcher for a day’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University of Florence</w:t>
            </w:r>
          </w:p>
        </w:tc>
      </w:tr>
      <w:tr w:rsidR="00333845" w:rsidRPr="00533996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533996">
            <w:pPr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fr-FR"/>
              </w:rPr>
              <w:t>News- VeggiEat : « présence de Bonduelle dans 2 congrès internationaux »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  <w:lang w:val="fr-FR"/>
              </w:rPr>
            </w:pPr>
            <w:r w:rsidRPr="00BE6406">
              <w:rPr>
                <w:rFonts w:cs="Arial"/>
                <w:sz w:val="20"/>
                <w:szCs w:val="20"/>
                <w:lang w:val="fr-FR"/>
              </w:rPr>
              <w:t>Bonduelle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533996" w:rsidRDefault="00333845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6B5526">
            <w:pPr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Veggi’week video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Bonduelle/IPB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042489">
            <w:pPr>
              <w:rPr>
                <w:sz w:val="20"/>
                <w:szCs w:val="20"/>
                <w:lang w:val="fr-FR"/>
              </w:rPr>
            </w:pPr>
            <w:r w:rsidRPr="00BE6406">
              <w:rPr>
                <w:sz w:val="20"/>
                <w:szCs w:val="20"/>
                <w:lang w:val="fr-FR"/>
              </w:rPr>
              <w:t xml:space="preserve">Interview Agnès Giboreau on the topic « Les légumes et les enfants »  vendredi 18/03 dans l’émission « Silence ça pousse » sur France 5 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IPB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5A45DF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hyperlink r:id="rId22" w:history="1">
              <w:r w:rsidR="00333845" w:rsidRPr="00BE6406">
                <w:rPr>
                  <w:rStyle w:val="Hyperlink"/>
                  <w:color w:val="auto"/>
                  <w:sz w:val="20"/>
                  <w:szCs w:val="20"/>
                  <w:lang w:val="fr-FR"/>
                </w:rPr>
                <w:t>Food in Action</w:t>
              </w:r>
            </w:hyperlink>
            <w:r w:rsidR="00333845" w:rsidRPr="00BE6406">
              <w:rPr>
                <w:sz w:val="20"/>
                <w:szCs w:val="20"/>
                <w:lang w:val="fr-FR"/>
              </w:rPr>
              <w:t xml:space="preserve"> - Manger plus de légumes: un défi qui reste de taille 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 xml:space="preserve">Media 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Bonduelle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5A45DF" w:rsidP="00B604F2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333845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Bournemouth Research Chronicle</w:t>
              </w:r>
            </w:hyperlink>
            <w:r w:rsidR="00333845" w:rsidRPr="00BE6406">
              <w:rPr>
                <w:sz w:val="20"/>
                <w:szCs w:val="20"/>
                <w:lang w:val="en-US"/>
              </w:rPr>
              <w:t xml:space="preserve">: “Global Food Security – Encouraging healthier eating and balanced diets”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661E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Newspaper Article “Seks puf om dagen” after interview to Armand Perez-Cueto –Copenhagen Weekendavisen Sept 23</w:t>
            </w:r>
            <w:r w:rsidRPr="00BE6406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BE6406">
              <w:rPr>
                <w:sz w:val="20"/>
                <w:szCs w:val="20"/>
                <w:lang w:val="en-US"/>
              </w:rPr>
              <w:t xml:space="preserve">, 2016 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361BCD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 w:rsidP="00361B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361B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a-DK"/>
              </w:rPr>
            </w:pPr>
            <w:r w:rsidRPr="00BE6406">
              <w:rPr>
                <w:sz w:val="20"/>
                <w:szCs w:val="20"/>
                <w:lang w:val="fr-FR"/>
              </w:rPr>
              <w:t xml:space="preserve">Newspaper article </w:t>
            </w:r>
            <w:r w:rsidRPr="00BE6406">
              <w:rPr>
                <w:rFonts w:cs="Times New Roman"/>
                <w:sz w:val="20"/>
                <w:szCs w:val="20"/>
                <w:lang w:val="fr-FR"/>
              </w:rPr>
              <w:t>«</w:t>
            </w:r>
            <w:r w:rsidRPr="00BE6406">
              <w:rPr>
                <w:rFonts w:cs="Times New Roman"/>
                <w:sz w:val="20"/>
                <w:szCs w:val="20"/>
                <w:shd w:val="clear" w:color="auto" w:fill="FBFBFB"/>
                <w:lang w:val="da-DK"/>
              </w:rPr>
              <w:t>Forskere testede middag på ældre” – Roskilde, Denmark. 23/03/2017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  <w:lang w:val="da-DK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361BCD">
            <w:pPr>
              <w:jc w:val="center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 w:rsidP="00361BCD">
            <w:pPr>
              <w:rPr>
                <w:rFonts w:cs="Arial"/>
                <w:sz w:val="20"/>
                <w:szCs w:val="20"/>
                <w:lang w:val="da-DK"/>
              </w:rPr>
            </w:pPr>
            <w:r w:rsidRPr="00BE6406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361BCD" w:rsidRDefault="00333845">
            <w:pPr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5A45DF" w:rsidP="007F1A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24" w:history="1">
              <w:r w:rsidR="00333845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Nutrition Insight </w:t>
              </w:r>
            </w:hyperlink>
            <w:r w:rsidR="00333845" w:rsidRPr="00BE6406">
              <w:rPr>
                <w:sz w:val="20"/>
                <w:szCs w:val="20"/>
                <w:lang w:val="en-US"/>
              </w:rPr>
              <w:t xml:space="preserve">: « VeggiEAT: Championing Vegetable Consumption Throughout Europe »  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333845" w:rsidP="002B4B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406">
              <w:rPr>
                <w:sz w:val="20"/>
                <w:szCs w:val="20"/>
                <w:lang w:val="en-US"/>
              </w:rPr>
              <w:t>Short communication: “Preferences for canned and frozen vegetables among adolescents”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University/All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Pr="00BE6406" w:rsidRDefault="005A45DF" w:rsidP="007F1A6D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333845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The conversation</w:t>
              </w:r>
            </w:hyperlink>
            <w:r w:rsidR="00333845" w:rsidRPr="00BE6406">
              <w:rPr>
                <w:sz w:val="20"/>
                <w:szCs w:val="20"/>
                <w:lang w:val="en-US"/>
              </w:rPr>
              <w:t xml:space="preserve">: “The key to eating five fruit and veg a day might just be to make them more tasty”; Republished by </w:t>
            </w:r>
            <w:hyperlink r:id="rId26" w:history="1">
              <w:r w:rsidR="00333845" w:rsidRPr="00BE640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The Independent</w:t>
              </w:r>
            </w:hyperlink>
          </w:p>
          <w:p w:rsidR="00333845" w:rsidRPr="00BE6406" w:rsidRDefault="00333845" w:rsidP="007F1A6D">
            <w:pPr>
              <w:rPr>
                <w:sz w:val="20"/>
                <w:szCs w:val="20"/>
                <w:lang w:val="en-US"/>
              </w:rPr>
            </w:pPr>
            <w:r w:rsidRPr="00BE6406">
              <w:rPr>
                <w:b/>
                <w:sz w:val="20"/>
                <w:szCs w:val="20"/>
                <w:lang w:val="en-US"/>
              </w:rPr>
              <w:t xml:space="preserve">ANALYTICS: </w:t>
            </w:r>
            <w:r w:rsidRPr="00BE6406">
              <w:rPr>
                <w:sz w:val="20"/>
                <w:szCs w:val="20"/>
                <w:lang w:val="en-US"/>
              </w:rPr>
              <w:t xml:space="preserve">TOP #6 </w:t>
            </w:r>
            <w:r>
              <w:rPr>
                <w:sz w:val="20"/>
                <w:szCs w:val="20"/>
                <w:lang w:val="en-US"/>
              </w:rPr>
              <w:t>in institution analytics with 61</w:t>
            </w:r>
            <w:r w:rsidRPr="00BE640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334</w:t>
            </w:r>
            <w:r w:rsidRPr="00BE6406">
              <w:rPr>
                <w:sz w:val="20"/>
                <w:szCs w:val="20"/>
                <w:lang w:val="en-US"/>
              </w:rPr>
              <w:t xml:space="preserve"> reads until </w:t>
            </w:r>
            <w:r>
              <w:rPr>
                <w:sz w:val="20"/>
                <w:szCs w:val="20"/>
                <w:lang w:val="en-US"/>
              </w:rPr>
              <w:t>September</w:t>
            </w:r>
            <w:r w:rsidRPr="00BE6406">
              <w:rPr>
                <w:sz w:val="20"/>
                <w:szCs w:val="20"/>
                <w:lang w:val="en-US"/>
              </w:rPr>
              <w:t xml:space="preserve"> 2017. 7 comments and 8 publishers. Popular in the UK, Australia, USA and France.</w:t>
            </w:r>
          </w:p>
          <w:p w:rsidR="00333845" w:rsidRPr="00BE6406" w:rsidRDefault="00333845" w:rsidP="007F1A6D">
            <w:pPr>
              <w:rPr>
                <w:sz w:val="20"/>
                <w:szCs w:val="20"/>
                <w:lang w:val="en-US"/>
              </w:rPr>
            </w:pPr>
          </w:p>
          <w:p w:rsidR="00333845" w:rsidRPr="00BE6406" w:rsidRDefault="00333845" w:rsidP="007F1A6D">
            <w:pPr>
              <w:rPr>
                <w:sz w:val="20"/>
                <w:szCs w:val="20"/>
                <w:lang w:val="en-US"/>
              </w:rPr>
            </w:pPr>
            <w:r>
              <w:object w:dxaOrig="8550" w:dyaOrig="11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pt;height:303pt" o:ole="">
                  <v:imagedata r:id="rId27" o:title=""/>
                </v:shape>
                <o:OLEObject Type="Embed" ProgID="PBrush" ShapeID="_x0000_i1025" DrawAspect="Content" ObjectID="_1570016203" r:id="rId28"/>
              </w:object>
            </w:r>
          </w:p>
          <w:p w:rsidR="00333845" w:rsidRPr="00BE6406" w:rsidRDefault="00333845" w:rsidP="007F1A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E6406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7F1A6D">
            <w:r w:rsidRPr="00EC4BBF">
              <w:t>Post in Linkedin about VeggiEAT article published</w:t>
            </w:r>
            <w:r>
              <w:t xml:space="preserve"> </w:t>
            </w:r>
            <w:r w:rsidRPr="00EC4BBF">
              <w:t xml:space="preserve">Linkedin: </w:t>
            </w:r>
            <w:hyperlink r:id="rId29" w:history="1">
              <w:r w:rsidRPr="00F325CD">
                <w:rPr>
                  <w:rStyle w:val="Hyperlink"/>
                </w:rPr>
                <w:t>https://www.linkedin.com/in/quenia-dos-santos-riedel-31635456/</w:t>
              </w:r>
            </w:hyperlink>
            <w: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333845" w:rsidRPr="00BE6406" w:rsidRDefault="00333845" w:rsidP="002B4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BE6406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BE6406" w:rsidRDefault="00333845">
            <w:pPr>
              <w:rPr>
                <w:rFonts w:cs="Arial"/>
                <w:sz w:val="20"/>
                <w:szCs w:val="20"/>
              </w:rPr>
            </w:pPr>
            <w:r w:rsidRPr="00B9480D"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Default="00333845" w:rsidP="007F1A6D">
            <w:r>
              <w:t xml:space="preserve">Research Gate: </w:t>
            </w:r>
            <w:hyperlink r:id="rId30" w:history="1">
              <w:r w:rsidRPr="00766224">
                <w:rPr>
                  <w:rStyle w:val="Hyperlink"/>
                </w:rPr>
                <w:t>https://www.researchgate.net/project/VeggiEAT-3</w:t>
              </w:r>
            </w:hyperlink>
            <w:r>
              <w:t xml:space="preserve"> </w:t>
            </w:r>
          </w:p>
        </w:tc>
        <w:tc>
          <w:tcPr>
            <w:tcW w:w="1270" w:type="dxa"/>
          </w:tcPr>
          <w:p w:rsidR="00333845" w:rsidRPr="00435EE7" w:rsidRDefault="00333845" w:rsidP="002B4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</w:t>
            </w:r>
          </w:p>
        </w:tc>
        <w:tc>
          <w:tcPr>
            <w:tcW w:w="1394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DA08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  <w:r w:rsidRPr="002442A3">
              <w:rPr>
                <w:rFonts w:cs="Arial"/>
                <w:sz w:val="20"/>
                <w:szCs w:val="20"/>
              </w:rPr>
              <w:t>Bournemouth University</w:t>
            </w:r>
            <w:r w:rsidRPr="00856AA6">
              <w:rPr>
                <w:rFonts w:cs="Arial"/>
                <w:sz w:val="20"/>
                <w:szCs w:val="20"/>
              </w:rPr>
              <w:t>/all partners</w:t>
            </w:r>
          </w:p>
        </w:tc>
      </w:tr>
      <w:tr w:rsidR="00333845" w:rsidRPr="00500BF0" w:rsidTr="00CF1C47">
        <w:trPr>
          <w:trHeight w:val="126"/>
        </w:trPr>
        <w:tc>
          <w:tcPr>
            <w:tcW w:w="22207" w:type="dxa"/>
            <w:gridSpan w:val="13"/>
            <w:shd w:val="clear" w:color="auto" w:fill="FDE9D9" w:themeFill="accent6" w:themeFillTint="33"/>
          </w:tcPr>
          <w:p w:rsidR="00333845" w:rsidRPr="00435EE7" w:rsidRDefault="00333845" w:rsidP="00011D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5EE7">
              <w:rPr>
                <w:rFonts w:cs="Arial"/>
                <w:b/>
                <w:sz w:val="20"/>
                <w:szCs w:val="20"/>
              </w:rPr>
              <w:t>FOLLOW ON FUNDING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Pr="00654B84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ESRC – Festival of Social Sciences – £ 2.000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tcBorders>
              <w:bottom w:val="single" w:sz="4" w:space="0" w:color="auto"/>
            </w:tcBorders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35EE7">
              <w:rPr>
                <w:sz w:val="20"/>
                <w:szCs w:val="20"/>
                <w:lang w:val="en-US"/>
              </w:rPr>
              <w:t>Erasmus+ placement student (Nina Fiedler)</w:t>
            </w:r>
          </w:p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660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Outsmarting the fear of plant-based home cooking – (Greater Copenhagen Food Innovation, EU-ERDF € 40.000)</w:t>
            </w:r>
          </w:p>
        </w:tc>
        <w:tc>
          <w:tcPr>
            <w:tcW w:w="1270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  <w:shd w:val="clear" w:color="auto" w:fill="auto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shd w:val="clear" w:color="auto" w:fill="auto"/>
          </w:tcPr>
          <w:p w:rsidR="00333845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“</w:t>
            </w:r>
            <w:r w:rsidRPr="005570AA">
              <w:rPr>
                <w:sz w:val="20"/>
                <w:szCs w:val="20"/>
                <w:lang w:val="en-US"/>
              </w:rPr>
              <w:t>FoodEnjoyer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”</w:t>
            </w:r>
            <w:r w:rsidRPr="005570AA">
              <w:rPr>
                <w:sz w:val="20"/>
                <w:szCs w:val="20"/>
                <w:lang w:val="en-US"/>
              </w:rPr>
              <w:t xml:space="preserve"> Strengthening Food Consumer Research and Innovation Towards Tomorrow</w:t>
            </w:r>
            <w:r w:rsidRPr="005570AA">
              <w:rPr>
                <w:rFonts w:hint="cs"/>
                <w:sz w:val="20"/>
                <w:szCs w:val="20"/>
                <w:lang w:val="en-US"/>
              </w:rPr>
              <w:t>’</w:t>
            </w:r>
            <w:r w:rsidRPr="005570AA">
              <w:rPr>
                <w:sz w:val="20"/>
                <w:szCs w:val="20"/>
                <w:lang w:val="en-US"/>
              </w:rPr>
              <w:t>s Challenges</w:t>
            </w:r>
            <w:r>
              <w:rPr>
                <w:sz w:val="20"/>
                <w:szCs w:val="20"/>
                <w:lang w:val="en-US"/>
              </w:rPr>
              <w:t xml:space="preserve"> (Danish Minsitry of Innovation and Education, International Network Program 2017. € 38.000)</w:t>
            </w:r>
          </w:p>
        </w:tc>
        <w:tc>
          <w:tcPr>
            <w:tcW w:w="1270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  <w:shd w:val="clear" w:color="auto" w:fill="auto"/>
          </w:tcPr>
          <w:p w:rsidR="00333845" w:rsidRDefault="00333845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review 2017</w:t>
            </w:r>
          </w:p>
        </w:tc>
        <w:tc>
          <w:tcPr>
            <w:tcW w:w="1004" w:type="dxa"/>
            <w:shd w:val="clear" w:color="auto" w:fill="auto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333845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33845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Copenhagen/ University of South Africa</w:t>
            </w:r>
          </w:p>
        </w:tc>
      </w:tr>
      <w:tr w:rsidR="00333845" w:rsidRPr="00500BF0" w:rsidTr="00CF1C47">
        <w:trPr>
          <w:trHeight w:val="126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British Council Newton Institutional Links </w:t>
            </w:r>
          </w:p>
          <w:p w:rsidR="00333845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VEG+ Increasing vegetable consumption for young adults through short food supply chain</w:t>
            </w:r>
          </w:p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:rsidR="00333845" w:rsidRPr="00435EE7" w:rsidRDefault="00333845" w:rsidP="00A909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Review 2017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  <w:tr w:rsidR="00333845" w:rsidRPr="00500BF0" w:rsidTr="00CF1C47">
        <w:trPr>
          <w:trHeight w:val="213"/>
        </w:trPr>
        <w:tc>
          <w:tcPr>
            <w:tcW w:w="498" w:type="dxa"/>
          </w:tcPr>
          <w:p w:rsidR="00333845" w:rsidRPr="00435EE7" w:rsidRDefault="003338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6" w:type="dxa"/>
            <w:gridSpan w:val="2"/>
          </w:tcPr>
          <w:p w:rsidR="00333845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Horizon 2020 Marie Curie Individual Fellowship</w:t>
            </w:r>
          </w:p>
          <w:p w:rsidR="00333845" w:rsidRPr="00435EE7" w:rsidRDefault="00333845" w:rsidP="00FB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VEGUP- Increasing Vegetable consumption through foodservice</w:t>
            </w:r>
          </w:p>
        </w:tc>
        <w:tc>
          <w:tcPr>
            <w:tcW w:w="1270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Follow on funding</w:t>
            </w:r>
          </w:p>
        </w:tc>
        <w:tc>
          <w:tcPr>
            <w:tcW w:w="1394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Review 2017</w:t>
            </w:r>
          </w:p>
        </w:tc>
        <w:tc>
          <w:tcPr>
            <w:tcW w:w="100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05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333845" w:rsidRPr="00435EE7" w:rsidRDefault="00333845" w:rsidP="00FB5A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333845" w:rsidRPr="00435EE7" w:rsidRDefault="00333845" w:rsidP="00FB5AEF">
            <w:pPr>
              <w:rPr>
                <w:rFonts w:cs="Arial"/>
                <w:sz w:val="20"/>
                <w:szCs w:val="20"/>
              </w:rPr>
            </w:pPr>
            <w:r w:rsidRPr="00435EE7">
              <w:rPr>
                <w:rFonts w:cs="Arial"/>
                <w:sz w:val="20"/>
                <w:szCs w:val="20"/>
              </w:rPr>
              <w:t>Bournemouth University</w:t>
            </w:r>
          </w:p>
        </w:tc>
      </w:tr>
    </w:tbl>
    <w:p w:rsidR="00B604F2" w:rsidRPr="002106A1" w:rsidRDefault="00B604F2" w:rsidP="005D7A90">
      <w:pPr>
        <w:rPr>
          <w:rFonts w:ascii="Arial" w:hAnsi="Arial" w:cs="Arial"/>
        </w:rPr>
      </w:pPr>
    </w:p>
    <w:sectPr w:rsidR="00B604F2" w:rsidRPr="002106A1" w:rsidSect="00302380">
      <w:headerReference w:type="default" r:id="rId31"/>
      <w:footerReference w:type="even" r:id="rId32"/>
      <w:footerReference w:type="default" r:id="rId33"/>
      <w:pgSz w:w="23814" w:h="16839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45" w:rsidRDefault="00333845" w:rsidP="00590440">
      <w:pPr>
        <w:spacing w:after="0" w:line="240" w:lineRule="auto"/>
      </w:pPr>
      <w:r>
        <w:separator/>
      </w:r>
    </w:p>
  </w:endnote>
  <w:endnote w:type="continuationSeparator" w:id="0">
    <w:p w:rsidR="00333845" w:rsidRDefault="00333845" w:rsidP="0059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45" w:rsidRDefault="00333845" w:rsidP="00654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845" w:rsidRDefault="00333845" w:rsidP="00994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45" w:rsidRDefault="00333845" w:rsidP="00654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5DF">
      <w:rPr>
        <w:rStyle w:val="PageNumber"/>
        <w:noProof/>
      </w:rPr>
      <w:t>1</w:t>
    </w:r>
    <w:r>
      <w:rPr>
        <w:rStyle w:val="PageNumber"/>
      </w:rPr>
      <w:fldChar w:fldCharType="end"/>
    </w:r>
  </w:p>
  <w:p w:rsidR="00333845" w:rsidRDefault="00333845" w:rsidP="009944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45" w:rsidRDefault="00333845" w:rsidP="00590440">
      <w:pPr>
        <w:spacing w:after="0" w:line="240" w:lineRule="auto"/>
      </w:pPr>
      <w:r>
        <w:separator/>
      </w:r>
    </w:p>
  </w:footnote>
  <w:footnote w:type="continuationSeparator" w:id="0">
    <w:p w:rsidR="00333845" w:rsidRDefault="00333845" w:rsidP="0059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45" w:rsidRDefault="003338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DE68A" wp14:editId="64F2379D">
          <wp:simplePos x="0" y="0"/>
          <wp:positionH relativeFrom="column">
            <wp:posOffset>11675745</wp:posOffset>
          </wp:positionH>
          <wp:positionV relativeFrom="paragraph">
            <wp:posOffset>-346710</wp:posOffset>
          </wp:positionV>
          <wp:extent cx="2136775" cy="723900"/>
          <wp:effectExtent l="0" t="0" r="0" b="0"/>
          <wp:wrapSquare wrapText="bothSides"/>
          <wp:docPr id="2" name="Picture 2" descr="\\bournemouth.ac.uk\data\Staff\Home\cmartins\Carmen Doc'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urnemouth.ac.uk\data\Staff\Home\cmartins\Carmen Doc'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VeggiEAT – Dissemination Log WP6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EC3A1E"/>
    <w:lvl w:ilvl="0">
      <w:numFmt w:val="decimal"/>
      <w:lvlText w:val="*"/>
      <w:lvlJc w:val="left"/>
    </w:lvl>
  </w:abstractNum>
  <w:abstractNum w:abstractNumId="1">
    <w:nsid w:val="0C2E6BEE"/>
    <w:multiLevelType w:val="hybridMultilevel"/>
    <w:tmpl w:val="9E48A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53A88"/>
    <w:multiLevelType w:val="hybridMultilevel"/>
    <w:tmpl w:val="6C240ED0"/>
    <w:lvl w:ilvl="0" w:tplc="7E38B87E">
      <w:start w:val="201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  <w:lang w:val="fr-FR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90440"/>
    <w:rsid w:val="00011DE0"/>
    <w:rsid w:val="000344B4"/>
    <w:rsid w:val="00042489"/>
    <w:rsid w:val="00061F56"/>
    <w:rsid w:val="00062E0D"/>
    <w:rsid w:val="00067D7F"/>
    <w:rsid w:val="0009461C"/>
    <w:rsid w:val="00095E7E"/>
    <w:rsid w:val="000978E9"/>
    <w:rsid w:val="00124EAE"/>
    <w:rsid w:val="00127824"/>
    <w:rsid w:val="0015128C"/>
    <w:rsid w:val="001562BC"/>
    <w:rsid w:val="001C0402"/>
    <w:rsid w:val="001E077F"/>
    <w:rsid w:val="001F1D6A"/>
    <w:rsid w:val="001F3F13"/>
    <w:rsid w:val="002106A1"/>
    <w:rsid w:val="002142BD"/>
    <w:rsid w:val="002274A2"/>
    <w:rsid w:val="002331F5"/>
    <w:rsid w:val="00251A3F"/>
    <w:rsid w:val="002B1573"/>
    <w:rsid w:val="002B4B00"/>
    <w:rsid w:val="002D5BAA"/>
    <w:rsid w:val="00302380"/>
    <w:rsid w:val="00333481"/>
    <w:rsid w:val="00333845"/>
    <w:rsid w:val="00346BDF"/>
    <w:rsid w:val="00361BCD"/>
    <w:rsid w:val="00372DED"/>
    <w:rsid w:val="0037407C"/>
    <w:rsid w:val="00374153"/>
    <w:rsid w:val="0038788C"/>
    <w:rsid w:val="003A6BB1"/>
    <w:rsid w:val="003E05E0"/>
    <w:rsid w:val="00401DA8"/>
    <w:rsid w:val="00417A8E"/>
    <w:rsid w:val="00435EE7"/>
    <w:rsid w:val="00446B81"/>
    <w:rsid w:val="004919B0"/>
    <w:rsid w:val="004B041A"/>
    <w:rsid w:val="004E1184"/>
    <w:rsid w:val="004E4EDC"/>
    <w:rsid w:val="00500BF0"/>
    <w:rsid w:val="00521100"/>
    <w:rsid w:val="00530175"/>
    <w:rsid w:val="00533996"/>
    <w:rsid w:val="005525D5"/>
    <w:rsid w:val="00554B57"/>
    <w:rsid w:val="005570AA"/>
    <w:rsid w:val="00580522"/>
    <w:rsid w:val="00590440"/>
    <w:rsid w:val="00590927"/>
    <w:rsid w:val="00595555"/>
    <w:rsid w:val="005A45DF"/>
    <w:rsid w:val="005B2470"/>
    <w:rsid w:val="005C4BCA"/>
    <w:rsid w:val="005D7A90"/>
    <w:rsid w:val="005E171D"/>
    <w:rsid w:val="00654B84"/>
    <w:rsid w:val="00660445"/>
    <w:rsid w:val="00661E55"/>
    <w:rsid w:val="006A516D"/>
    <w:rsid w:val="006B5526"/>
    <w:rsid w:val="006C7D89"/>
    <w:rsid w:val="006D6D54"/>
    <w:rsid w:val="00700BA1"/>
    <w:rsid w:val="00707971"/>
    <w:rsid w:val="007505A3"/>
    <w:rsid w:val="007545F2"/>
    <w:rsid w:val="007A17D0"/>
    <w:rsid w:val="007B4FB7"/>
    <w:rsid w:val="007C3271"/>
    <w:rsid w:val="007D4058"/>
    <w:rsid w:val="007E135B"/>
    <w:rsid w:val="007F1A6D"/>
    <w:rsid w:val="008007C7"/>
    <w:rsid w:val="008108AA"/>
    <w:rsid w:val="008453A4"/>
    <w:rsid w:val="00853863"/>
    <w:rsid w:val="00864605"/>
    <w:rsid w:val="00891FCF"/>
    <w:rsid w:val="008F0C40"/>
    <w:rsid w:val="00925321"/>
    <w:rsid w:val="00931491"/>
    <w:rsid w:val="009361BA"/>
    <w:rsid w:val="00945789"/>
    <w:rsid w:val="0096582E"/>
    <w:rsid w:val="00994479"/>
    <w:rsid w:val="009A2DE8"/>
    <w:rsid w:val="009B0D43"/>
    <w:rsid w:val="009E3C6F"/>
    <w:rsid w:val="009E7003"/>
    <w:rsid w:val="00A10C54"/>
    <w:rsid w:val="00A406E3"/>
    <w:rsid w:val="00A655C9"/>
    <w:rsid w:val="00A73A1D"/>
    <w:rsid w:val="00A75A1D"/>
    <w:rsid w:val="00A909FC"/>
    <w:rsid w:val="00AB4303"/>
    <w:rsid w:val="00AD146A"/>
    <w:rsid w:val="00AE5ED9"/>
    <w:rsid w:val="00B012E8"/>
    <w:rsid w:val="00B0591B"/>
    <w:rsid w:val="00B0714F"/>
    <w:rsid w:val="00B34E27"/>
    <w:rsid w:val="00B5324D"/>
    <w:rsid w:val="00B604F2"/>
    <w:rsid w:val="00B608F6"/>
    <w:rsid w:val="00B66EBA"/>
    <w:rsid w:val="00B84E51"/>
    <w:rsid w:val="00B9480D"/>
    <w:rsid w:val="00BA44CB"/>
    <w:rsid w:val="00BE48D7"/>
    <w:rsid w:val="00BE6406"/>
    <w:rsid w:val="00BF3BA5"/>
    <w:rsid w:val="00C0000F"/>
    <w:rsid w:val="00C21E0A"/>
    <w:rsid w:val="00C32FA3"/>
    <w:rsid w:val="00C663B4"/>
    <w:rsid w:val="00CB4D14"/>
    <w:rsid w:val="00CD42E4"/>
    <w:rsid w:val="00CE267F"/>
    <w:rsid w:val="00CF1C47"/>
    <w:rsid w:val="00CF3B6A"/>
    <w:rsid w:val="00D22DA7"/>
    <w:rsid w:val="00D25427"/>
    <w:rsid w:val="00D31199"/>
    <w:rsid w:val="00D9482C"/>
    <w:rsid w:val="00DA085B"/>
    <w:rsid w:val="00DA387B"/>
    <w:rsid w:val="00DB3918"/>
    <w:rsid w:val="00DD75B0"/>
    <w:rsid w:val="00E07BA6"/>
    <w:rsid w:val="00E225E0"/>
    <w:rsid w:val="00E25879"/>
    <w:rsid w:val="00E46097"/>
    <w:rsid w:val="00E517FC"/>
    <w:rsid w:val="00E52F86"/>
    <w:rsid w:val="00E60D2E"/>
    <w:rsid w:val="00E76FCF"/>
    <w:rsid w:val="00E90F28"/>
    <w:rsid w:val="00EA777D"/>
    <w:rsid w:val="00EB1914"/>
    <w:rsid w:val="00EB2307"/>
    <w:rsid w:val="00EC0D98"/>
    <w:rsid w:val="00EC308B"/>
    <w:rsid w:val="00EC4BBF"/>
    <w:rsid w:val="00EE2EEC"/>
    <w:rsid w:val="00EE61C5"/>
    <w:rsid w:val="00EF31AA"/>
    <w:rsid w:val="00F15102"/>
    <w:rsid w:val="00F25056"/>
    <w:rsid w:val="00F46BCB"/>
    <w:rsid w:val="00F6138B"/>
    <w:rsid w:val="00F62ECE"/>
    <w:rsid w:val="00FB5AEF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FF3AC90-BAEF-4626-BD0A-F552BFD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40"/>
  </w:style>
  <w:style w:type="paragraph" w:styleId="Footer">
    <w:name w:val="footer"/>
    <w:basedOn w:val="Normal"/>
    <w:link w:val="FooterChar"/>
    <w:uiPriority w:val="99"/>
    <w:unhideWhenUsed/>
    <w:rsid w:val="0059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40"/>
  </w:style>
  <w:style w:type="paragraph" w:styleId="BalloonText">
    <w:name w:val="Balloon Text"/>
    <w:basedOn w:val="Normal"/>
    <w:link w:val="BalloonTextChar"/>
    <w:uiPriority w:val="99"/>
    <w:semiHidden/>
    <w:unhideWhenUsed/>
    <w:rsid w:val="005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4E51"/>
  </w:style>
  <w:style w:type="paragraph" w:styleId="PlainText">
    <w:name w:val="Plain Text"/>
    <w:basedOn w:val="Normal"/>
    <w:link w:val="PlainTextChar"/>
    <w:uiPriority w:val="99"/>
    <w:unhideWhenUsed/>
    <w:rsid w:val="005B24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470"/>
    <w:rPr>
      <w:rFonts w:ascii="Calibri" w:hAnsi="Calibri"/>
      <w:szCs w:val="21"/>
    </w:rPr>
  </w:style>
  <w:style w:type="paragraph" w:customStyle="1" w:styleId="Default">
    <w:name w:val="Default"/>
    <w:rsid w:val="0003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2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4479"/>
  </w:style>
  <w:style w:type="character" w:styleId="FollowedHyperlink">
    <w:name w:val="FollowedHyperlink"/>
    <w:basedOn w:val="DefaultParagraphFont"/>
    <w:uiPriority w:val="99"/>
    <w:semiHidden/>
    <w:unhideWhenUsed/>
    <w:rsid w:val="001F1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00394-015-1130-8" TargetMode="External"/><Relationship Id="rId13" Type="http://schemas.openxmlformats.org/officeDocument/2006/relationships/hyperlink" Target="http://www.magonlinelibrary.com/doi/abs/10.12968/bjsn.2016.11.3.125" TargetMode="External"/><Relationship Id="rId18" Type="http://schemas.openxmlformats.org/officeDocument/2006/relationships/hyperlink" Target="https://microsites.bournemouth.ac.uk/veggieat/files/2017/03/VeggiEatNutSocposter2016.pdf" TargetMode="External"/><Relationship Id="rId26" Type="http://schemas.openxmlformats.org/officeDocument/2006/relationships/hyperlink" Target="http://www.independent.co.uk/life-style/health-and-families/health-news/the-key-to-eating-five-fruit-and-veg-a-day-might-just-be-to-make-them-more-tasty-a76798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9w4lGfGnGjcwyZ59hD8L0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sh.sagepub.com/content/early/2015/08/10/1757913915596017.abstract" TargetMode="External"/><Relationship Id="rId12" Type="http://schemas.openxmlformats.org/officeDocument/2006/relationships/hyperlink" Target="http://journals.plos.org/plosone/article?id=10.1371/journal.pone.0176028" TargetMode="External"/><Relationship Id="rId17" Type="http://schemas.openxmlformats.org/officeDocument/2006/relationships/hyperlink" Target="https://doi.org/10.1016/j.ijgfs.2017.08.001" TargetMode="External"/><Relationship Id="rId25" Type="http://schemas.openxmlformats.org/officeDocument/2006/relationships/hyperlink" Target="https://theconversation.com/the-key-to-eating-five-fruit-and-veg-a-day-might-just-be-to-make-them-more-tasty-75681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i.org/10.1016/j.ijgfs.2017.05.003" TargetMode="External"/><Relationship Id="rId20" Type="http://schemas.openxmlformats.org/officeDocument/2006/relationships/hyperlink" Target="https://twitter.com/veggiEAT" TargetMode="External"/><Relationship Id="rId29" Type="http://schemas.openxmlformats.org/officeDocument/2006/relationships/hyperlink" Target="https://www.linkedin.com/in/quenia-dos-santos-riedel-3163545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950329317300654" TargetMode="External"/><Relationship Id="rId24" Type="http://schemas.openxmlformats.org/officeDocument/2006/relationships/hyperlink" Target="http://www.nutritioninsight.com/news/VeggiEAT-Championing-Vegetable-Consumption-Throughout-Europe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ijgfs.2017.05.003" TargetMode="External"/><Relationship Id="rId23" Type="http://schemas.openxmlformats.org/officeDocument/2006/relationships/hyperlink" Target="https://issuu.com/bournemouthuniversity/docs/brc-3-2016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://www.sciencedirect.com/science/article/pii/S0195666316304263" TargetMode="External"/><Relationship Id="rId19" Type="http://schemas.openxmlformats.org/officeDocument/2006/relationships/hyperlink" Target="http://www.veggieat.e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fcsr.12142/full" TargetMode="External"/><Relationship Id="rId14" Type="http://schemas.openxmlformats.org/officeDocument/2006/relationships/hyperlink" Target="https://doi.org/10.1016/j.ijgfs.2017.05.003" TargetMode="External"/><Relationship Id="rId22" Type="http://schemas.openxmlformats.org/officeDocument/2006/relationships/hyperlink" Target="http://www.foodinaction.com/manger-plus-de-legumes-un-defi-qui-reste-de-taille/?utm_source=MailChimp&amp;utm_medium=Newsletter&amp;utm_campaign=Food%20In%20Action%20-%20Newsletter%20n%C2%B0260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researchgate.net/project/VeggiEAT-3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4259</Words>
  <Characters>24279</Characters>
  <Application>Microsoft Office Word</Application>
  <DocSecurity>4</DocSecurity>
  <Lines>202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Bournemouth University</Company>
  <LinksUpToDate>false</LinksUpToDate>
  <CharactersWithSpaces>28482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Carmen,Palhau Martins</dc:creator>
  <cp:lastModifiedBy>Natalia Lavrushkina</cp:lastModifiedBy>
  <cp:revision>2</cp:revision>
  <cp:lastPrinted>2017-10-20T09:08:00Z</cp:lastPrinted>
  <dcterms:created xsi:type="dcterms:W3CDTF">2017-10-20T13:50:00Z</dcterms:created>
  <dcterms:modified xsi:type="dcterms:W3CDTF">2017-10-20T13:50:00Z</dcterms:modified>
</cp:coreProperties>
</file>